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D280" w14:textId="3C69B2FC" w:rsidR="007F4B24" w:rsidRPr="0086291D" w:rsidRDefault="0086291D" w:rsidP="007F4B24">
      <w:pPr>
        <w:jc w:val="center"/>
        <w:rPr>
          <w:rFonts w:ascii="Verdana" w:hAnsi="Verdana"/>
          <w:sz w:val="36"/>
          <w:szCs w:val="36"/>
        </w:rPr>
      </w:pPr>
      <w:r w:rsidRPr="0086291D">
        <w:rPr>
          <w:rFonts w:ascii="Verdana" w:hAnsi="Verdana"/>
          <w:sz w:val="36"/>
          <w:szCs w:val="36"/>
        </w:rPr>
        <w:t>Diversity and Parenting in the Canadian School System Plan CLB3</w:t>
      </w:r>
    </w:p>
    <w:p w14:paraId="5DF0AA73" w14:textId="77777777" w:rsidR="007F4B24" w:rsidRPr="0086291D" w:rsidRDefault="007F4B24" w:rsidP="007F4B24">
      <w:pPr>
        <w:rPr>
          <w:rFonts w:ascii="Verdana" w:hAnsi="Verdana"/>
          <w:sz w:val="32"/>
          <w:szCs w:val="32"/>
        </w:rPr>
      </w:pPr>
    </w:p>
    <w:p w14:paraId="00F6CC86" w14:textId="2F78AB3F" w:rsidR="007F4B24" w:rsidRPr="0086291D" w:rsidRDefault="007F4B24">
      <w:pPr>
        <w:rPr>
          <w:rFonts w:ascii="Verdana" w:hAnsi="Verdana"/>
        </w:rPr>
      </w:pPr>
      <w:r w:rsidRPr="0086291D">
        <w:rPr>
          <w:rFonts w:ascii="Verdana" w:hAnsi="Verdana"/>
          <w:u w:val="single"/>
        </w:rPr>
        <w:t xml:space="preserve">Overview: </w:t>
      </w:r>
      <w:r w:rsidRPr="0086291D">
        <w:rPr>
          <w:rFonts w:ascii="Verdana" w:hAnsi="Verdana"/>
        </w:rPr>
        <w:t xml:space="preserve">This mini unit seeks to help people </w:t>
      </w:r>
      <w:r w:rsidR="00B83337" w:rsidRPr="0086291D">
        <w:rPr>
          <w:rFonts w:ascii="Verdana" w:hAnsi="Verdana"/>
        </w:rPr>
        <w:t>new to the</w:t>
      </w:r>
      <w:r w:rsidRPr="0086291D">
        <w:rPr>
          <w:rFonts w:ascii="Verdana" w:hAnsi="Verdana"/>
        </w:rPr>
        <w:t xml:space="preserve"> school system </w:t>
      </w:r>
      <w:r w:rsidR="00B83337" w:rsidRPr="0086291D">
        <w:rPr>
          <w:rFonts w:ascii="Verdana" w:hAnsi="Verdana"/>
        </w:rPr>
        <w:t xml:space="preserve">to </w:t>
      </w:r>
      <w:r w:rsidRPr="0086291D">
        <w:rPr>
          <w:rFonts w:ascii="Verdana" w:hAnsi="Verdana"/>
        </w:rPr>
        <w:t xml:space="preserve">become more familiar and comfortable with </w:t>
      </w:r>
      <w:r w:rsidR="0086291D">
        <w:rPr>
          <w:rFonts w:ascii="Verdana" w:hAnsi="Verdana"/>
        </w:rPr>
        <w:t>some</w:t>
      </w:r>
      <w:r w:rsidRPr="0086291D">
        <w:rPr>
          <w:rFonts w:ascii="Verdana" w:hAnsi="Verdana"/>
        </w:rPr>
        <w:t xml:space="preserve"> aspects </w:t>
      </w:r>
      <w:r w:rsidR="00B83337" w:rsidRPr="0086291D">
        <w:rPr>
          <w:rFonts w:ascii="Verdana" w:hAnsi="Verdana"/>
        </w:rPr>
        <w:t xml:space="preserve">of school life </w:t>
      </w:r>
      <w:r w:rsidRPr="0086291D">
        <w:rPr>
          <w:rFonts w:ascii="Verdana" w:hAnsi="Verdana"/>
        </w:rPr>
        <w:t xml:space="preserve">that involve adults. From </w:t>
      </w:r>
      <w:r w:rsidR="00B83337" w:rsidRPr="0086291D">
        <w:rPr>
          <w:rFonts w:ascii="Verdana" w:hAnsi="Verdana"/>
        </w:rPr>
        <w:t>navigating school websites</w:t>
      </w:r>
      <w:r w:rsidRPr="0086291D">
        <w:rPr>
          <w:rFonts w:ascii="Verdana" w:hAnsi="Verdana"/>
        </w:rPr>
        <w:t xml:space="preserve"> to </w:t>
      </w:r>
      <w:r w:rsidR="00B83337" w:rsidRPr="0086291D">
        <w:rPr>
          <w:rFonts w:ascii="Verdana" w:hAnsi="Verdana"/>
        </w:rPr>
        <w:t xml:space="preserve">participating in </w:t>
      </w:r>
      <w:r w:rsidR="007F0D21">
        <w:rPr>
          <w:rFonts w:ascii="Verdana" w:hAnsi="Verdana"/>
        </w:rPr>
        <w:t>p</w:t>
      </w:r>
      <w:r w:rsidRPr="0086291D">
        <w:rPr>
          <w:rFonts w:ascii="Verdana" w:hAnsi="Verdana"/>
        </w:rPr>
        <w:t>arent-</w:t>
      </w:r>
      <w:r w:rsidR="007F0D21">
        <w:rPr>
          <w:rFonts w:ascii="Verdana" w:hAnsi="Verdana"/>
        </w:rPr>
        <w:t>t</w:t>
      </w:r>
      <w:r w:rsidRPr="0086291D">
        <w:rPr>
          <w:rFonts w:ascii="Verdana" w:hAnsi="Verdana"/>
        </w:rPr>
        <w:t xml:space="preserve">eacher </w:t>
      </w:r>
      <w:r w:rsidR="007F0D21">
        <w:rPr>
          <w:rFonts w:ascii="Verdana" w:hAnsi="Verdana"/>
        </w:rPr>
        <w:t>i</w:t>
      </w:r>
      <w:r w:rsidRPr="0086291D">
        <w:rPr>
          <w:rFonts w:ascii="Verdana" w:hAnsi="Verdana"/>
        </w:rPr>
        <w:t xml:space="preserve">nterviews, </w:t>
      </w:r>
      <w:r w:rsidR="00B83337" w:rsidRPr="0086291D">
        <w:rPr>
          <w:rFonts w:ascii="Verdana" w:hAnsi="Verdana"/>
        </w:rPr>
        <w:t xml:space="preserve">this mini unit will support </w:t>
      </w:r>
      <w:r w:rsidRPr="0086291D">
        <w:rPr>
          <w:rFonts w:ascii="Verdana" w:hAnsi="Verdana"/>
        </w:rPr>
        <w:t xml:space="preserve">students </w:t>
      </w:r>
      <w:r w:rsidR="00B83337" w:rsidRPr="0086291D">
        <w:rPr>
          <w:rFonts w:ascii="Verdana" w:hAnsi="Verdana"/>
        </w:rPr>
        <w:t>in</w:t>
      </w:r>
      <w:r w:rsidRPr="0086291D">
        <w:rPr>
          <w:rFonts w:ascii="Verdana" w:hAnsi="Verdana"/>
        </w:rPr>
        <w:t xml:space="preserve"> </w:t>
      </w:r>
      <w:r w:rsidR="009D414E" w:rsidRPr="0086291D">
        <w:rPr>
          <w:rFonts w:ascii="Verdana" w:hAnsi="Verdana"/>
        </w:rPr>
        <w:t>explor</w:t>
      </w:r>
      <w:r w:rsidR="00B83337" w:rsidRPr="0086291D">
        <w:rPr>
          <w:rFonts w:ascii="Verdana" w:hAnsi="Verdana"/>
        </w:rPr>
        <w:t>ing</w:t>
      </w:r>
      <w:r w:rsidR="009D414E" w:rsidRPr="0086291D">
        <w:rPr>
          <w:rFonts w:ascii="Verdana" w:hAnsi="Verdana"/>
        </w:rPr>
        <w:t xml:space="preserve"> the education system</w:t>
      </w:r>
      <w:r w:rsidR="00B83337" w:rsidRPr="0086291D">
        <w:rPr>
          <w:rFonts w:ascii="Verdana" w:hAnsi="Verdana"/>
        </w:rPr>
        <w:t xml:space="preserve"> in Alberta</w:t>
      </w:r>
      <w:r w:rsidR="009D414E" w:rsidRPr="0086291D">
        <w:rPr>
          <w:rFonts w:ascii="Verdana" w:hAnsi="Verdana"/>
        </w:rPr>
        <w:t xml:space="preserve">. These lessons can also be used as </w:t>
      </w:r>
      <w:r w:rsidR="00B83337" w:rsidRPr="0086291D">
        <w:rPr>
          <w:rFonts w:ascii="Verdana" w:hAnsi="Verdana"/>
        </w:rPr>
        <w:t>isolated lessons i</w:t>
      </w:r>
      <w:r w:rsidR="009D414E" w:rsidRPr="0086291D">
        <w:rPr>
          <w:rFonts w:ascii="Verdana" w:hAnsi="Verdana"/>
        </w:rPr>
        <w:t xml:space="preserve">f the situation calls for a specific </w:t>
      </w:r>
      <w:r w:rsidR="00B83337" w:rsidRPr="0086291D">
        <w:rPr>
          <w:rFonts w:ascii="Verdana" w:hAnsi="Verdana"/>
        </w:rPr>
        <w:t>focus</w:t>
      </w:r>
      <w:r w:rsidR="009D414E" w:rsidRPr="0086291D">
        <w:rPr>
          <w:rFonts w:ascii="Verdana" w:hAnsi="Verdana"/>
        </w:rPr>
        <w:t xml:space="preserve">. </w:t>
      </w:r>
    </w:p>
    <w:p w14:paraId="7EFAF3B7" w14:textId="76652E84" w:rsidR="007F4B24" w:rsidRPr="0086291D" w:rsidRDefault="007F4B24">
      <w:pPr>
        <w:rPr>
          <w:rFonts w:ascii="Verdana" w:hAnsi="Verdana"/>
          <w:u w:val="single"/>
        </w:rPr>
      </w:pPr>
    </w:p>
    <w:p w14:paraId="546C23E0" w14:textId="3DF86343" w:rsidR="007F4B24" w:rsidRPr="0086291D" w:rsidRDefault="007F4B24" w:rsidP="007A59B0">
      <w:pPr>
        <w:rPr>
          <w:rFonts w:ascii="Verdana" w:hAnsi="Verdana"/>
        </w:rPr>
      </w:pPr>
      <w:r w:rsidRPr="0086291D">
        <w:rPr>
          <w:rFonts w:ascii="Verdana" w:hAnsi="Verdana"/>
          <w:u w:val="single"/>
        </w:rPr>
        <w:t>Rationale:</w:t>
      </w:r>
      <w:r w:rsidR="00534F01" w:rsidRPr="0086291D">
        <w:rPr>
          <w:rFonts w:ascii="Verdana" w:hAnsi="Verdana"/>
        </w:rPr>
        <w:t xml:space="preserve"> </w:t>
      </w:r>
      <w:r w:rsidR="009D414E" w:rsidRPr="0086291D">
        <w:rPr>
          <w:rFonts w:ascii="Verdana" w:hAnsi="Verdana"/>
        </w:rPr>
        <w:t>Through activities that involve reading, writing, listening and speaking</w:t>
      </w:r>
      <w:r w:rsidR="00DB18AC" w:rsidRPr="0086291D">
        <w:rPr>
          <w:rFonts w:ascii="Verdana" w:hAnsi="Verdana"/>
        </w:rPr>
        <w:t>,</w:t>
      </w:r>
      <w:r w:rsidR="009D414E" w:rsidRPr="0086291D">
        <w:rPr>
          <w:rFonts w:ascii="Verdana" w:hAnsi="Verdana"/>
        </w:rPr>
        <w:t xml:space="preserve"> students </w:t>
      </w:r>
      <w:r w:rsidR="004D3565" w:rsidRPr="0086291D">
        <w:rPr>
          <w:rFonts w:ascii="Verdana" w:hAnsi="Verdana"/>
        </w:rPr>
        <w:t>prepare themselves for interactions within the school system. Parental involvement is important</w:t>
      </w:r>
      <w:r w:rsidR="00DB18AC" w:rsidRPr="0086291D">
        <w:rPr>
          <w:rFonts w:ascii="Verdana" w:hAnsi="Verdana"/>
        </w:rPr>
        <w:t>,</w:t>
      </w:r>
      <w:r w:rsidR="004D3565" w:rsidRPr="0086291D">
        <w:rPr>
          <w:rFonts w:ascii="Verdana" w:hAnsi="Verdana"/>
        </w:rPr>
        <w:t xml:space="preserve"> as new students come to Canada with their families</w:t>
      </w:r>
      <w:r w:rsidR="00DB18AC" w:rsidRPr="0086291D">
        <w:rPr>
          <w:rFonts w:ascii="Verdana" w:hAnsi="Verdana"/>
        </w:rPr>
        <w:t>,</w:t>
      </w:r>
      <w:r w:rsidR="004D3565" w:rsidRPr="0086291D">
        <w:rPr>
          <w:rFonts w:ascii="Verdana" w:hAnsi="Verdana"/>
        </w:rPr>
        <w:t xml:space="preserve"> and these lessons help parent</w:t>
      </w:r>
      <w:r w:rsidR="0086291D">
        <w:rPr>
          <w:rFonts w:ascii="Verdana" w:hAnsi="Verdana"/>
        </w:rPr>
        <w:t xml:space="preserve">s </w:t>
      </w:r>
      <w:r w:rsidR="004D3565" w:rsidRPr="0086291D">
        <w:rPr>
          <w:rFonts w:ascii="Verdana" w:hAnsi="Verdana"/>
        </w:rPr>
        <w:t xml:space="preserve">and other involved family </w:t>
      </w:r>
      <w:r w:rsidR="00DB18AC" w:rsidRPr="0086291D">
        <w:rPr>
          <w:rFonts w:ascii="Verdana" w:hAnsi="Verdana"/>
        </w:rPr>
        <w:t xml:space="preserve">members </w:t>
      </w:r>
      <w:r w:rsidR="004D3565" w:rsidRPr="0086291D">
        <w:rPr>
          <w:rFonts w:ascii="Verdana" w:hAnsi="Verdana"/>
        </w:rPr>
        <w:t xml:space="preserve">become familiar with </w:t>
      </w:r>
      <w:r w:rsidR="0086291D">
        <w:rPr>
          <w:rFonts w:ascii="Verdana" w:hAnsi="Verdana"/>
        </w:rPr>
        <w:t>some</w:t>
      </w:r>
      <w:r w:rsidR="004D3565" w:rsidRPr="0086291D">
        <w:rPr>
          <w:rFonts w:ascii="Verdana" w:hAnsi="Verdana"/>
        </w:rPr>
        <w:t xml:space="preserve"> aspects of the educational system. </w:t>
      </w:r>
      <w:r w:rsidR="007A59B0" w:rsidRPr="0086291D">
        <w:rPr>
          <w:rFonts w:ascii="Verdana" w:hAnsi="Verdana"/>
        </w:rPr>
        <w:t>Hopefully by discussing things like cultural differences and parenting styles both parents and other caregivers will feel more equipped to be involved in the education of their families.</w:t>
      </w:r>
    </w:p>
    <w:p w14:paraId="4E3FD18F" w14:textId="77777777" w:rsidR="00A83877" w:rsidRPr="0086291D" w:rsidRDefault="00A83877">
      <w:pPr>
        <w:rPr>
          <w:rFonts w:ascii="Verdana" w:hAnsi="Verdana"/>
          <w:u w:val="single"/>
        </w:rPr>
      </w:pPr>
    </w:p>
    <w:p w14:paraId="02E5C8CC" w14:textId="7DA21656" w:rsidR="007F4B24" w:rsidRPr="0086291D" w:rsidRDefault="00B45A3D" w:rsidP="007A59B0">
      <w:pPr>
        <w:outlineLvl w:val="0"/>
        <w:rPr>
          <w:rFonts w:ascii="Verdana" w:hAnsi="Verdana"/>
          <w:u w:val="single"/>
        </w:rPr>
      </w:pPr>
      <w:r w:rsidRPr="0086291D">
        <w:rPr>
          <w:rFonts w:ascii="Verdana" w:hAnsi="Verdana"/>
          <w:u w:val="single"/>
        </w:rPr>
        <w:t>Mini Unit</w:t>
      </w:r>
      <w:r w:rsidR="007F4B24" w:rsidRPr="0086291D">
        <w:rPr>
          <w:rFonts w:ascii="Verdana" w:hAnsi="Verdana"/>
          <w:u w:val="single"/>
        </w:rPr>
        <w:t xml:space="preserve"> Layout </w:t>
      </w:r>
    </w:p>
    <w:p w14:paraId="7E9A7DDD" w14:textId="798ACE18" w:rsidR="007F4B24" w:rsidRPr="0086291D" w:rsidRDefault="007F4B24">
      <w:pPr>
        <w:rPr>
          <w:rFonts w:ascii="Verdana" w:hAnsi="Verdana"/>
        </w:rPr>
      </w:pPr>
    </w:p>
    <w:p w14:paraId="5D116B8C" w14:textId="045A6C67" w:rsidR="00B45A3D" w:rsidRPr="0086291D" w:rsidRDefault="00B45A3D">
      <w:pPr>
        <w:rPr>
          <w:rFonts w:ascii="Verdana" w:hAnsi="Verdana"/>
        </w:rPr>
      </w:pPr>
      <w:r w:rsidRPr="0086291D">
        <w:rPr>
          <w:rFonts w:ascii="Verdana" w:hAnsi="Verdana"/>
        </w:rPr>
        <w:t>Lessons:</w:t>
      </w:r>
    </w:p>
    <w:p w14:paraId="0C0D8682" w14:textId="1B730A80" w:rsidR="007F4B24" w:rsidRPr="0086291D" w:rsidRDefault="0086291D" w:rsidP="009D414E">
      <w:pPr>
        <w:pStyle w:val="ListParagraph"/>
        <w:numPr>
          <w:ilvl w:val="0"/>
          <w:numId w:val="8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SchoolZone</w:t>
      </w:r>
      <w:proofErr w:type="spellEnd"/>
      <w:r w:rsidR="009D414E" w:rsidRPr="0086291D">
        <w:rPr>
          <w:rFonts w:ascii="Verdana" w:hAnsi="Verdana"/>
        </w:rPr>
        <w:t xml:space="preserve">  </w:t>
      </w:r>
    </w:p>
    <w:p w14:paraId="4E479C31" w14:textId="26695A31" w:rsidR="009D414E" w:rsidRPr="0086291D" w:rsidRDefault="009D414E" w:rsidP="009D414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86291D">
        <w:rPr>
          <w:rFonts w:ascii="Verdana" w:hAnsi="Verdana"/>
        </w:rPr>
        <w:t>Report Card</w:t>
      </w:r>
    </w:p>
    <w:p w14:paraId="39ADF508" w14:textId="00642E4A" w:rsidR="009D414E" w:rsidRDefault="00074E83" w:rsidP="009D414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Voicemail</w:t>
      </w:r>
    </w:p>
    <w:p w14:paraId="1E507C64" w14:textId="22BEA712" w:rsidR="00033FD8" w:rsidRPr="0086291D" w:rsidRDefault="00033FD8" w:rsidP="009D414E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Email</w:t>
      </w:r>
    </w:p>
    <w:p w14:paraId="00C42F4D" w14:textId="7B97469E" w:rsidR="009D414E" w:rsidRDefault="009D414E" w:rsidP="009D414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86291D">
        <w:rPr>
          <w:rFonts w:ascii="Verdana" w:hAnsi="Verdana"/>
        </w:rPr>
        <w:t xml:space="preserve">Parent/Teacher Interview </w:t>
      </w:r>
    </w:p>
    <w:p w14:paraId="757D105C" w14:textId="2A96ABAC" w:rsidR="00AE1293" w:rsidRPr="00AE1293" w:rsidRDefault="00AE1293" w:rsidP="00AE1293">
      <w:pPr>
        <w:ind w:left="360"/>
        <w:rPr>
          <w:rFonts w:ascii="Verdana" w:hAnsi="Verdana"/>
        </w:rPr>
      </w:pPr>
    </w:p>
    <w:p w14:paraId="27B4A886" w14:textId="58B1E309" w:rsidR="007F4B24" w:rsidRPr="0086291D" w:rsidRDefault="007F4B24">
      <w:pPr>
        <w:rPr>
          <w:rFonts w:ascii="Verdana" w:hAnsi="Verdana"/>
        </w:rPr>
      </w:pPr>
    </w:p>
    <w:p w14:paraId="3B5FBF9D" w14:textId="6346C0BA" w:rsidR="007F4B24" w:rsidRPr="0086291D" w:rsidRDefault="007F4B24">
      <w:pPr>
        <w:rPr>
          <w:rFonts w:ascii="Verdana" w:hAnsi="Verdana"/>
        </w:rPr>
      </w:pPr>
    </w:p>
    <w:p w14:paraId="2C5C7F7B" w14:textId="73935857" w:rsidR="007F4B24" w:rsidRPr="0086291D" w:rsidRDefault="007F4B24">
      <w:pPr>
        <w:rPr>
          <w:rFonts w:ascii="Verdana" w:hAnsi="Verdana"/>
        </w:rPr>
      </w:pPr>
    </w:p>
    <w:p w14:paraId="76B0E675" w14:textId="7B860339" w:rsidR="007F4B24" w:rsidRPr="0086291D" w:rsidRDefault="007F4B24">
      <w:pPr>
        <w:rPr>
          <w:rFonts w:ascii="Verdana" w:hAnsi="Verdana"/>
        </w:rPr>
      </w:pPr>
    </w:p>
    <w:p w14:paraId="5F369120" w14:textId="4B6A565C" w:rsidR="007F4B24" w:rsidRPr="0086291D" w:rsidRDefault="007F4B24">
      <w:pPr>
        <w:rPr>
          <w:rFonts w:ascii="Verdana" w:hAnsi="Verdana"/>
        </w:rPr>
      </w:pPr>
    </w:p>
    <w:p w14:paraId="497FEA2D" w14:textId="4B47A99F" w:rsidR="007F4B24" w:rsidRPr="0086291D" w:rsidRDefault="007F4B24">
      <w:pPr>
        <w:rPr>
          <w:rFonts w:ascii="Verdana" w:hAnsi="Verdana"/>
        </w:rPr>
      </w:pPr>
    </w:p>
    <w:p w14:paraId="17431A79" w14:textId="045B420B" w:rsidR="007F4B24" w:rsidRPr="0086291D" w:rsidRDefault="007F4B24">
      <w:pPr>
        <w:rPr>
          <w:rFonts w:ascii="Verdana" w:hAnsi="Verdana"/>
        </w:rPr>
      </w:pPr>
    </w:p>
    <w:p w14:paraId="3C01484F" w14:textId="183FCDE7" w:rsidR="007F4B24" w:rsidRPr="0086291D" w:rsidRDefault="007F4B24">
      <w:pPr>
        <w:rPr>
          <w:rFonts w:ascii="Verdana" w:hAnsi="Verdana"/>
        </w:rPr>
      </w:pPr>
    </w:p>
    <w:p w14:paraId="62CACA2B" w14:textId="18BAB6C1" w:rsidR="007F4B24" w:rsidRPr="0086291D" w:rsidRDefault="007F4B24">
      <w:pPr>
        <w:rPr>
          <w:rFonts w:ascii="Verdana" w:hAnsi="Verdana"/>
        </w:rPr>
      </w:pPr>
    </w:p>
    <w:p w14:paraId="4E01C981" w14:textId="359C26F7" w:rsidR="007F4B24" w:rsidRPr="0086291D" w:rsidRDefault="007F4B24">
      <w:pPr>
        <w:rPr>
          <w:rFonts w:ascii="Verdana" w:hAnsi="Verdana"/>
        </w:rPr>
      </w:pPr>
    </w:p>
    <w:p w14:paraId="428FA80C" w14:textId="1C2EB7CB" w:rsidR="007F4B24" w:rsidRPr="0086291D" w:rsidRDefault="007F4B24">
      <w:pPr>
        <w:rPr>
          <w:rFonts w:ascii="Verdana" w:hAnsi="Verdana"/>
        </w:rPr>
      </w:pPr>
    </w:p>
    <w:p w14:paraId="474D9BA5" w14:textId="0758EBED" w:rsidR="007F4B24" w:rsidRPr="0086291D" w:rsidRDefault="007F4B24">
      <w:pPr>
        <w:rPr>
          <w:rFonts w:ascii="Verdana" w:hAnsi="Verdana"/>
        </w:rPr>
      </w:pPr>
    </w:p>
    <w:p w14:paraId="699B4A97" w14:textId="05897640" w:rsidR="007F4B24" w:rsidRPr="0086291D" w:rsidRDefault="007F4B24">
      <w:pPr>
        <w:rPr>
          <w:rFonts w:ascii="Verdana" w:hAnsi="Verdana"/>
        </w:rPr>
      </w:pPr>
    </w:p>
    <w:p w14:paraId="32A6F619" w14:textId="4A3BE16B" w:rsidR="007F4B24" w:rsidRPr="0086291D" w:rsidRDefault="007F4B24">
      <w:pPr>
        <w:rPr>
          <w:rFonts w:ascii="Verdana" w:hAnsi="Verdana"/>
        </w:rPr>
      </w:pPr>
    </w:p>
    <w:p w14:paraId="76439285" w14:textId="1958F18E" w:rsidR="007F4B24" w:rsidRPr="0086291D" w:rsidRDefault="007F4B24">
      <w:pPr>
        <w:rPr>
          <w:rFonts w:ascii="Verdana" w:hAnsi="Verdana"/>
        </w:rPr>
      </w:pPr>
    </w:p>
    <w:p w14:paraId="0437842B" w14:textId="60D62635" w:rsidR="007F4B24" w:rsidRPr="0086291D" w:rsidRDefault="007F4B24">
      <w:pPr>
        <w:rPr>
          <w:rFonts w:ascii="Verdana" w:hAnsi="Verdana"/>
        </w:rPr>
      </w:pPr>
    </w:p>
    <w:p w14:paraId="23E549C7" w14:textId="77777777" w:rsidR="007F4B24" w:rsidRPr="0086291D" w:rsidRDefault="007F4B24">
      <w:pPr>
        <w:rPr>
          <w:rFonts w:ascii="Verdana" w:hAnsi="Verdana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988"/>
        <w:gridCol w:w="7403"/>
      </w:tblGrid>
      <w:tr w:rsidR="00DB5FFD" w:rsidRPr="0086291D" w14:paraId="10D7D741" w14:textId="77777777" w:rsidTr="00DB5FFD">
        <w:trPr>
          <w:trHeight w:val="391"/>
        </w:trPr>
        <w:tc>
          <w:tcPr>
            <w:tcW w:w="1988" w:type="dxa"/>
            <w:shd w:val="clear" w:color="auto" w:fill="FFDCFD"/>
          </w:tcPr>
          <w:p w14:paraId="4F4F0DAD" w14:textId="0FDE310C" w:rsidR="00DB5FFD" w:rsidRPr="0086291D" w:rsidRDefault="00DB5FFD" w:rsidP="00DB5FFD">
            <w:pPr>
              <w:tabs>
                <w:tab w:val="left" w:pos="826"/>
              </w:tabs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Title</w:t>
            </w:r>
            <w:r w:rsidRPr="0086291D">
              <w:rPr>
                <w:rFonts w:ascii="Verdana" w:hAnsi="Verdana"/>
              </w:rPr>
              <w:tab/>
            </w:r>
          </w:p>
        </w:tc>
        <w:tc>
          <w:tcPr>
            <w:tcW w:w="7403" w:type="dxa"/>
          </w:tcPr>
          <w:p w14:paraId="7C91473F" w14:textId="4873CEB5" w:rsidR="0086291D" w:rsidRPr="0086291D" w:rsidRDefault="0086291D" w:rsidP="0086291D">
            <w:pPr>
              <w:rPr>
                <w:rFonts w:ascii="Verdana" w:hAnsi="Verdana"/>
              </w:rPr>
            </w:pPr>
            <w:proofErr w:type="spellStart"/>
            <w:r w:rsidRPr="0086291D">
              <w:rPr>
                <w:rFonts w:ascii="Verdana" w:hAnsi="Verdana"/>
              </w:rPr>
              <w:t>SchoolZone</w:t>
            </w:r>
            <w:proofErr w:type="spellEnd"/>
            <w:r w:rsidRPr="0086291D">
              <w:rPr>
                <w:rFonts w:ascii="Verdana" w:hAnsi="Verdana"/>
              </w:rPr>
              <w:t xml:space="preserve"> </w:t>
            </w:r>
          </w:p>
          <w:p w14:paraId="26CC90B2" w14:textId="741708D9" w:rsidR="00DB5FFD" w:rsidRPr="0086291D" w:rsidRDefault="00DB5FFD">
            <w:pPr>
              <w:rPr>
                <w:rFonts w:ascii="Verdana" w:hAnsi="Verdana"/>
              </w:rPr>
            </w:pPr>
          </w:p>
        </w:tc>
      </w:tr>
      <w:tr w:rsidR="00DB5FFD" w:rsidRPr="0086291D" w14:paraId="3B044C63" w14:textId="77777777" w:rsidTr="00DB5FFD">
        <w:trPr>
          <w:trHeight w:val="391"/>
        </w:trPr>
        <w:tc>
          <w:tcPr>
            <w:tcW w:w="1988" w:type="dxa"/>
            <w:shd w:val="clear" w:color="auto" w:fill="FFDCFD"/>
          </w:tcPr>
          <w:p w14:paraId="22C0BEB5" w14:textId="75B4A018" w:rsidR="00DB5FFD" w:rsidRPr="0086291D" w:rsidRDefault="00DB5FFD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Level </w:t>
            </w:r>
          </w:p>
        </w:tc>
        <w:tc>
          <w:tcPr>
            <w:tcW w:w="7403" w:type="dxa"/>
          </w:tcPr>
          <w:p w14:paraId="5760E37E" w14:textId="6FEECA47" w:rsidR="00DB5FFD" w:rsidRPr="0086291D" w:rsidRDefault="008629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CLB 3</w:t>
            </w:r>
          </w:p>
        </w:tc>
      </w:tr>
      <w:tr w:rsidR="00DB5FFD" w:rsidRPr="0086291D" w14:paraId="46BFA66B" w14:textId="77777777" w:rsidTr="00DB5FFD">
        <w:trPr>
          <w:trHeight w:val="391"/>
        </w:trPr>
        <w:tc>
          <w:tcPr>
            <w:tcW w:w="1988" w:type="dxa"/>
            <w:shd w:val="clear" w:color="auto" w:fill="FFDCFD"/>
          </w:tcPr>
          <w:p w14:paraId="2EF35638" w14:textId="4BDF027B" w:rsidR="00DB5FFD" w:rsidRPr="0086291D" w:rsidRDefault="00DB5FFD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Duration</w:t>
            </w:r>
          </w:p>
        </w:tc>
        <w:tc>
          <w:tcPr>
            <w:tcW w:w="7403" w:type="dxa"/>
          </w:tcPr>
          <w:p w14:paraId="483F7D88" w14:textId="4EE5B423" w:rsidR="00DB5FFD" w:rsidRPr="0086291D" w:rsidRDefault="008629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DB5FFD" w:rsidRPr="0086291D">
              <w:rPr>
                <w:rFonts w:ascii="Verdana" w:hAnsi="Verdana"/>
              </w:rPr>
              <w:t xml:space="preserve"> hour</w:t>
            </w:r>
            <w:r>
              <w:rPr>
                <w:rFonts w:ascii="Verdana" w:hAnsi="Verdana"/>
              </w:rPr>
              <w:t>s</w:t>
            </w:r>
            <w:r w:rsidR="00DB5FFD" w:rsidRPr="0086291D">
              <w:rPr>
                <w:rFonts w:ascii="Verdana" w:hAnsi="Verdana"/>
              </w:rPr>
              <w:t xml:space="preserve"> </w:t>
            </w:r>
          </w:p>
        </w:tc>
      </w:tr>
      <w:tr w:rsidR="00DB5FFD" w:rsidRPr="0086291D" w14:paraId="23CEBEB6" w14:textId="77777777" w:rsidTr="00DB5FFD">
        <w:trPr>
          <w:trHeight w:val="420"/>
        </w:trPr>
        <w:tc>
          <w:tcPr>
            <w:tcW w:w="1988" w:type="dxa"/>
            <w:shd w:val="clear" w:color="auto" w:fill="FFDCFD"/>
          </w:tcPr>
          <w:p w14:paraId="416032CF" w14:textId="63E7EA6A" w:rsidR="00DB5FFD" w:rsidRPr="0086291D" w:rsidRDefault="00DB5FFD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Topic Outcomes </w:t>
            </w:r>
          </w:p>
        </w:tc>
        <w:tc>
          <w:tcPr>
            <w:tcW w:w="7403" w:type="dxa"/>
          </w:tcPr>
          <w:p w14:paraId="3ED9FB9D" w14:textId="777FC2DB" w:rsidR="00DB5FFD" w:rsidRPr="0086291D" w:rsidRDefault="00DB5FFD" w:rsidP="00DB5FFD">
            <w:pPr>
              <w:rPr>
                <w:rFonts w:ascii="Verdana" w:hAnsi="Verdana"/>
                <w:b/>
                <w:bCs/>
              </w:rPr>
            </w:pPr>
            <w:r w:rsidRPr="0086291D">
              <w:rPr>
                <w:rFonts w:ascii="Verdana" w:hAnsi="Verdana"/>
                <w:b/>
                <w:bCs/>
              </w:rPr>
              <w:t xml:space="preserve">Speaking </w:t>
            </w:r>
            <w:r w:rsidR="00892578" w:rsidRPr="0086291D">
              <w:rPr>
                <w:rFonts w:ascii="Verdana" w:hAnsi="Verdana"/>
                <w:b/>
                <w:bCs/>
              </w:rPr>
              <w:t>CLB</w:t>
            </w:r>
            <w:r w:rsidRPr="0086291D">
              <w:rPr>
                <w:rFonts w:ascii="Verdana" w:hAnsi="Verdana"/>
                <w:b/>
                <w:bCs/>
              </w:rPr>
              <w:t xml:space="preserve"> </w:t>
            </w:r>
            <w:r w:rsidR="0086291D">
              <w:rPr>
                <w:rFonts w:ascii="Verdana" w:hAnsi="Verdana"/>
                <w:b/>
                <w:bCs/>
              </w:rPr>
              <w:t>3</w:t>
            </w:r>
          </w:p>
          <w:p w14:paraId="54D4DC55" w14:textId="664EDE57" w:rsidR="00892578" w:rsidRDefault="005F7179" w:rsidP="005F7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Getting Things Done</w:t>
            </w:r>
          </w:p>
          <w:p w14:paraId="7AB4A52A" w14:textId="776E72BE" w:rsidR="005F7179" w:rsidRPr="005F7179" w:rsidRDefault="005F7179" w:rsidP="005F7179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5F7179">
              <w:rPr>
                <w:rFonts w:ascii="Verdana" w:hAnsi="Verdana"/>
              </w:rPr>
              <w:t>Make and respond to an expanding range of simple requests related to everyday activities.</w:t>
            </w:r>
          </w:p>
          <w:p w14:paraId="386824C1" w14:textId="27FFF063" w:rsidR="00892578" w:rsidRPr="0086291D" w:rsidRDefault="00892578" w:rsidP="00892578">
            <w:pPr>
              <w:rPr>
                <w:rFonts w:ascii="Verdana" w:hAnsi="Verdana"/>
                <w:b/>
                <w:bCs/>
              </w:rPr>
            </w:pPr>
            <w:r w:rsidRPr="0086291D">
              <w:rPr>
                <w:rFonts w:ascii="Verdana" w:hAnsi="Verdana"/>
                <w:b/>
                <w:bCs/>
              </w:rPr>
              <w:t xml:space="preserve">Reading CLB </w:t>
            </w:r>
            <w:r w:rsidR="0086291D">
              <w:rPr>
                <w:rFonts w:ascii="Verdana" w:hAnsi="Verdana"/>
                <w:b/>
                <w:bCs/>
              </w:rPr>
              <w:t>3</w:t>
            </w:r>
          </w:p>
          <w:p w14:paraId="3295FE69" w14:textId="612B8181" w:rsidR="00892578" w:rsidRPr="0086291D" w:rsidRDefault="00892578" w:rsidP="00892578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Comprehending Information</w:t>
            </w:r>
          </w:p>
          <w:p w14:paraId="7450A8A2" w14:textId="6E6E7104" w:rsidR="00892578" w:rsidRPr="0086291D" w:rsidRDefault="00892578" w:rsidP="0089257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Understand </w:t>
            </w:r>
            <w:r w:rsidR="004D71E9">
              <w:rPr>
                <w:rFonts w:ascii="Verdana" w:hAnsi="Verdana"/>
              </w:rPr>
              <w:t>the purpose, main idea, key information and some details in simple, short texts related to everyday familiar and personally relevant situations and topics.</w:t>
            </w:r>
            <w:r w:rsidRPr="0086291D">
              <w:rPr>
                <w:rFonts w:ascii="Verdana" w:hAnsi="Verdana"/>
              </w:rPr>
              <w:t xml:space="preserve"> </w:t>
            </w:r>
          </w:p>
          <w:p w14:paraId="4F6D949B" w14:textId="327531AD" w:rsidR="00892578" w:rsidRPr="0086291D" w:rsidRDefault="00892578" w:rsidP="00892578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Getting Things Done</w:t>
            </w:r>
          </w:p>
          <w:p w14:paraId="724004AF" w14:textId="766534E8" w:rsidR="00892578" w:rsidRPr="0086291D" w:rsidRDefault="00892578" w:rsidP="0089257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Get information from simple</w:t>
            </w:r>
            <w:r w:rsidR="00132EC4">
              <w:rPr>
                <w:rFonts w:ascii="Verdana" w:hAnsi="Verdana"/>
              </w:rPr>
              <w:t xml:space="preserve"> formatted </w:t>
            </w:r>
            <w:r w:rsidRPr="0086291D">
              <w:rPr>
                <w:rFonts w:ascii="Verdana" w:hAnsi="Verdana"/>
              </w:rPr>
              <w:t xml:space="preserve">texts </w:t>
            </w:r>
          </w:p>
          <w:p w14:paraId="228A042C" w14:textId="31474FB3" w:rsidR="00DB5FFD" w:rsidRPr="0086291D" w:rsidRDefault="00DB5FFD" w:rsidP="00892578">
            <w:pPr>
              <w:rPr>
                <w:rFonts w:ascii="Verdana" w:hAnsi="Verdana"/>
              </w:rPr>
            </w:pPr>
          </w:p>
        </w:tc>
      </w:tr>
    </w:tbl>
    <w:p w14:paraId="040482A9" w14:textId="77777777" w:rsidR="009105AE" w:rsidRPr="0086291D" w:rsidRDefault="009105AE" w:rsidP="009105AE">
      <w:pPr>
        <w:rPr>
          <w:rFonts w:ascii="Verdana" w:hAnsi="Verdana"/>
        </w:rPr>
      </w:pPr>
    </w:p>
    <w:p w14:paraId="628CC907" w14:textId="57B037BA" w:rsidR="009105AE" w:rsidRPr="0086291D" w:rsidRDefault="009105AE" w:rsidP="007A59B0">
      <w:pPr>
        <w:outlineLvl w:val="0"/>
        <w:rPr>
          <w:rFonts w:ascii="Verdana" w:hAnsi="Verdana"/>
          <w:b/>
          <w:bCs/>
          <w:sz w:val="36"/>
          <w:szCs w:val="36"/>
        </w:rPr>
      </w:pPr>
      <w:r w:rsidRPr="0086291D">
        <w:rPr>
          <w:rFonts w:ascii="Verdana" w:hAnsi="Verdana"/>
          <w:b/>
          <w:bCs/>
          <w:sz w:val="36"/>
          <w:szCs w:val="36"/>
        </w:rPr>
        <w:t>Procedure</w:t>
      </w:r>
    </w:p>
    <w:p w14:paraId="1E56BAEE" w14:textId="004E0692" w:rsidR="009105AE" w:rsidRPr="0086291D" w:rsidRDefault="009105AE" w:rsidP="009105AE">
      <w:pPr>
        <w:rPr>
          <w:rFonts w:ascii="Verdana" w:hAnsi="Verdana"/>
          <w:b/>
          <w:bCs/>
        </w:rPr>
      </w:pPr>
    </w:p>
    <w:p w14:paraId="7C45F5FB" w14:textId="75A6A073" w:rsidR="0024533E" w:rsidRPr="0024533E" w:rsidRDefault="0024533E" w:rsidP="009105AE">
      <w:pPr>
        <w:pStyle w:val="ListParagraph"/>
        <w:numPr>
          <w:ilvl w:val="0"/>
          <w:numId w:val="5"/>
        </w:numPr>
        <w:rPr>
          <w:rFonts w:ascii="Verdana" w:hAnsi="Verdana"/>
        </w:rPr>
      </w:pPr>
      <w:bookmarkStart w:id="0" w:name="_Hlk28867390"/>
      <w:r w:rsidRPr="0024533E">
        <w:rPr>
          <w:rFonts w:ascii="Verdana" w:hAnsi="Verdana"/>
        </w:rPr>
        <w:t>Give</w:t>
      </w:r>
      <w:r>
        <w:rPr>
          <w:rFonts w:ascii="Verdana" w:hAnsi="Verdana"/>
          <w:b/>
          <w:bCs/>
        </w:rPr>
        <w:t xml:space="preserve"> Handout-Introduction. </w:t>
      </w:r>
      <w:bookmarkStart w:id="1" w:name="_Hlk28773192"/>
      <w:r w:rsidRPr="0024533E">
        <w:rPr>
          <w:rFonts w:ascii="Verdana" w:hAnsi="Verdana"/>
        </w:rPr>
        <w:t>Have students answer the questions individually, and then in pairs.</w:t>
      </w:r>
      <w:r>
        <w:rPr>
          <w:rFonts w:ascii="Verdana" w:hAnsi="Verdana"/>
        </w:rPr>
        <w:t xml:space="preserve"> Check the answers as a class.</w:t>
      </w:r>
    </w:p>
    <w:bookmarkEnd w:id="1"/>
    <w:p w14:paraId="52AFCB59" w14:textId="2DFF22C4" w:rsidR="006213B7" w:rsidRPr="00C16821" w:rsidRDefault="00427A01" w:rsidP="006213B7">
      <w:pPr>
        <w:pStyle w:val="ListParagraph"/>
        <w:numPr>
          <w:ilvl w:val="0"/>
          <w:numId w:val="5"/>
        </w:numPr>
        <w:rPr>
          <w:rFonts w:ascii="Verdana" w:hAnsi="Verdana"/>
          <w:b/>
          <w:bCs/>
        </w:rPr>
      </w:pPr>
      <w:r w:rsidRPr="0086291D">
        <w:rPr>
          <w:rFonts w:ascii="Verdana" w:hAnsi="Verdana"/>
        </w:rPr>
        <w:t xml:space="preserve">Bring up a school website from around the area and look at the various tabs on the website. </w:t>
      </w:r>
      <w:r w:rsidR="00D0764D">
        <w:rPr>
          <w:rFonts w:ascii="Verdana" w:hAnsi="Verdana"/>
        </w:rPr>
        <w:t xml:space="preserve">e.g. </w:t>
      </w:r>
      <w:r w:rsidR="00D0764D" w:rsidRPr="00D0764D">
        <w:rPr>
          <w:color w:val="0000FF"/>
          <w:u w:val="single"/>
        </w:rPr>
        <w:t>https://epsb.ca</w:t>
      </w:r>
      <w:r w:rsidR="00C16821" w:rsidRPr="00C16821">
        <w:rPr>
          <w:rFonts w:ascii="Verdana" w:hAnsi="Verdana"/>
          <w:b/>
          <w:bCs/>
        </w:rPr>
        <w:t xml:space="preserve"> </w:t>
      </w:r>
      <w:r w:rsidR="00F41683" w:rsidRPr="00F41683">
        <w:rPr>
          <w:rFonts w:ascii="Verdana" w:hAnsi="Verdana"/>
        </w:rPr>
        <w:t>(Edmonton Public Schools)</w:t>
      </w:r>
    </w:p>
    <w:p w14:paraId="57240500" w14:textId="4D01AC74" w:rsidR="009F2292" w:rsidRDefault="009F2292" w:rsidP="0024533E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Style w:val="Hyperlink"/>
          <w:rFonts w:ascii="Verdana" w:hAnsi="Verdana"/>
          <w:color w:val="000000" w:themeColor="text1"/>
          <w:u w:val="none"/>
        </w:rPr>
        <w:t xml:space="preserve">Give </w:t>
      </w:r>
      <w:r w:rsidRPr="0024533E">
        <w:rPr>
          <w:rStyle w:val="Hyperlink"/>
          <w:rFonts w:ascii="Verdana" w:hAnsi="Verdana"/>
          <w:b/>
          <w:bCs/>
          <w:color w:val="000000" w:themeColor="text1"/>
          <w:u w:val="none"/>
        </w:rPr>
        <w:t>Handout-</w:t>
      </w:r>
      <w:r w:rsidR="007F0720">
        <w:rPr>
          <w:rStyle w:val="Hyperlink"/>
          <w:rFonts w:ascii="Verdana" w:hAnsi="Verdana"/>
          <w:b/>
          <w:bCs/>
          <w:color w:val="000000" w:themeColor="text1"/>
          <w:u w:val="none"/>
        </w:rPr>
        <w:t xml:space="preserve">Reading- </w:t>
      </w:r>
      <w:proofErr w:type="spellStart"/>
      <w:r w:rsidRPr="0024533E">
        <w:rPr>
          <w:rStyle w:val="Hyperlink"/>
          <w:rFonts w:ascii="Verdana" w:hAnsi="Verdana"/>
          <w:b/>
          <w:bCs/>
          <w:color w:val="000000" w:themeColor="text1"/>
          <w:u w:val="none"/>
        </w:rPr>
        <w:t>SchoolZone</w:t>
      </w:r>
      <w:proofErr w:type="spellEnd"/>
      <w:r>
        <w:rPr>
          <w:rStyle w:val="Hyperlink"/>
          <w:rFonts w:ascii="Verdana" w:hAnsi="Verdana"/>
          <w:color w:val="000000" w:themeColor="text1"/>
          <w:u w:val="none"/>
        </w:rPr>
        <w:t>. Go over the instructions as a class.</w:t>
      </w:r>
      <w:r w:rsidR="0024533E">
        <w:rPr>
          <w:rStyle w:val="Hyperlink"/>
          <w:rFonts w:ascii="Verdana" w:hAnsi="Verdana"/>
          <w:color w:val="000000" w:themeColor="text1"/>
          <w:u w:val="none"/>
        </w:rPr>
        <w:t xml:space="preserve"> </w:t>
      </w:r>
      <w:r w:rsidR="0024533E" w:rsidRPr="0024533E">
        <w:rPr>
          <w:rFonts w:ascii="Verdana" w:hAnsi="Verdana"/>
        </w:rPr>
        <w:t>Have students answer the questions individually, and then in pairs.</w:t>
      </w:r>
      <w:r w:rsidR="0024533E">
        <w:rPr>
          <w:rFonts w:ascii="Verdana" w:hAnsi="Verdana"/>
        </w:rPr>
        <w:t xml:space="preserve"> Check the answers as a class.</w:t>
      </w:r>
    </w:p>
    <w:p w14:paraId="5441CB16" w14:textId="27790A99" w:rsidR="00406CEA" w:rsidRPr="007E50CA" w:rsidRDefault="00406CEA" w:rsidP="007E50CA">
      <w:pPr>
        <w:pStyle w:val="ListParagraph"/>
        <w:numPr>
          <w:ilvl w:val="0"/>
          <w:numId w:val="5"/>
        </w:num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000000" w:themeColor="text1"/>
          <w:u w:val="none"/>
        </w:rPr>
        <w:t xml:space="preserve">Give </w:t>
      </w:r>
      <w:r w:rsidRPr="0024533E">
        <w:rPr>
          <w:rStyle w:val="Hyperlink"/>
          <w:rFonts w:ascii="Verdana" w:hAnsi="Verdana"/>
          <w:b/>
          <w:bCs/>
          <w:color w:val="000000" w:themeColor="text1"/>
          <w:u w:val="none"/>
        </w:rPr>
        <w:t>Handout-</w:t>
      </w:r>
      <w:r>
        <w:rPr>
          <w:rStyle w:val="Hyperlink"/>
          <w:rFonts w:ascii="Verdana" w:hAnsi="Verdana"/>
          <w:b/>
          <w:bCs/>
          <w:color w:val="000000" w:themeColor="text1"/>
          <w:u w:val="none"/>
        </w:rPr>
        <w:t xml:space="preserve">Reading- </w:t>
      </w:r>
      <w:r w:rsidRPr="0024533E">
        <w:rPr>
          <w:rStyle w:val="Hyperlink"/>
          <w:rFonts w:ascii="Verdana" w:hAnsi="Verdana"/>
          <w:b/>
          <w:bCs/>
          <w:color w:val="000000" w:themeColor="text1"/>
          <w:u w:val="none"/>
        </w:rPr>
        <w:t>SchoolZone</w:t>
      </w:r>
      <w:r>
        <w:rPr>
          <w:rStyle w:val="Hyperlink"/>
          <w:rFonts w:ascii="Verdana" w:hAnsi="Verdana"/>
          <w:b/>
          <w:bCs/>
          <w:color w:val="000000" w:themeColor="text1"/>
          <w:u w:val="none"/>
        </w:rPr>
        <w:t>2</w:t>
      </w:r>
      <w:r>
        <w:rPr>
          <w:rStyle w:val="Hyperlink"/>
          <w:rFonts w:ascii="Verdana" w:hAnsi="Verdana"/>
          <w:color w:val="000000" w:themeColor="text1"/>
          <w:u w:val="none"/>
        </w:rPr>
        <w:t xml:space="preserve">. Go over the instructions as a class. </w:t>
      </w:r>
      <w:r w:rsidRPr="0024533E">
        <w:rPr>
          <w:rFonts w:ascii="Verdana" w:hAnsi="Verdana"/>
        </w:rPr>
        <w:t>Have students answer the questions individually, and then in pairs.</w:t>
      </w:r>
      <w:r>
        <w:rPr>
          <w:rFonts w:ascii="Verdana" w:hAnsi="Verdana"/>
        </w:rPr>
        <w:t xml:space="preserve"> Check the answers as a class</w:t>
      </w:r>
    </w:p>
    <w:bookmarkEnd w:id="0"/>
    <w:p w14:paraId="6D7CC4CA" w14:textId="4DA0BC23" w:rsidR="00BE6C22" w:rsidRPr="0086291D" w:rsidRDefault="00BE6C22" w:rsidP="00BE6C22">
      <w:pPr>
        <w:rPr>
          <w:rStyle w:val="Hyperlink"/>
          <w:rFonts w:ascii="Verdana" w:hAnsi="Verdana"/>
          <w:b/>
          <w:bCs/>
        </w:rPr>
      </w:pPr>
    </w:p>
    <w:p w14:paraId="3FAC7DB4" w14:textId="04CC535D" w:rsidR="007944F5" w:rsidRPr="0086291D" w:rsidRDefault="007944F5" w:rsidP="00370D7A">
      <w:pPr>
        <w:pStyle w:val="ListParagraph"/>
        <w:tabs>
          <w:tab w:val="left" w:pos="6352"/>
        </w:tabs>
        <w:rPr>
          <w:rFonts w:ascii="Verdana" w:hAnsi="Verdana"/>
        </w:rPr>
      </w:pPr>
    </w:p>
    <w:p w14:paraId="2DA6C41E" w14:textId="64073FCE" w:rsidR="00BE6C22" w:rsidRPr="0086291D" w:rsidRDefault="00BE6C22" w:rsidP="00BE6C22">
      <w:pPr>
        <w:tabs>
          <w:tab w:val="left" w:pos="6352"/>
        </w:tabs>
        <w:rPr>
          <w:rFonts w:ascii="Verdana" w:hAnsi="Verdana"/>
        </w:rPr>
      </w:pPr>
    </w:p>
    <w:p w14:paraId="497128EF" w14:textId="153C301E" w:rsidR="00403F2D" w:rsidRPr="0086291D" w:rsidRDefault="00403F2D" w:rsidP="00BE6C22">
      <w:pPr>
        <w:tabs>
          <w:tab w:val="left" w:pos="6352"/>
        </w:tabs>
        <w:rPr>
          <w:rFonts w:ascii="Verdana" w:hAnsi="Verdana"/>
        </w:rPr>
      </w:pPr>
    </w:p>
    <w:p w14:paraId="410EB9D4" w14:textId="6CFBC611" w:rsidR="00403F2D" w:rsidRPr="0086291D" w:rsidRDefault="00403F2D" w:rsidP="00BE6C22">
      <w:pPr>
        <w:tabs>
          <w:tab w:val="left" w:pos="6352"/>
        </w:tabs>
        <w:rPr>
          <w:rFonts w:ascii="Verdana" w:hAnsi="Verdana"/>
        </w:rPr>
      </w:pPr>
    </w:p>
    <w:p w14:paraId="7AC3E840" w14:textId="0AE18253" w:rsidR="00403F2D" w:rsidRDefault="00403F2D" w:rsidP="00BE6C22">
      <w:pPr>
        <w:tabs>
          <w:tab w:val="left" w:pos="6352"/>
        </w:tabs>
        <w:rPr>
          <w:rFonts w:ascii="Verdana" w:hAnsi="Verdana"/>
        </w:rPr>
      </w:pPr>
    </w:p>
    <w:p w14:paraId="085165F3" w14:textId="35C0CCCE" w:rsidR="00207A52" w:rsidRDefault="00207A52" w:rsidP="00BE6C22">
      <w:pPr>
        <w:tabs>
          <w:tab w:val="left" w:pos="6352"/>
        </w:tabs>
        <w:rPr>
          <w:rFonts w:ascii="Verdana" w:hAnsi="Verdana"/>
        </w:rPr>
      </w:pPr>
    </w:p>
    <w:p w14:paraId="407DD726" w14:textId="179C00CF" w:rsidR="00207A52" w:rsidRDefault="00207A52" w:rsidP="00BE6C22">
      <w:pPr>
        <w:tabs>
          <w:tab w:val="left" w:pos="6352"/>
        </w:tabs>
        <w:rPr>
          <w:rFonts w:ascii="Verdana" w:hAnsi="Verdana"/>
        </w:rPr>
      </w:pPr>
    </w:p>
    <w:p w14:paraId="56D7B108" w14:textId="77777777" w:rsidR="00207A52" w:rsidRDefault="00207A52" w:rsidP="00BE6C22">
      <w:pPr>
        <w:tabs>
          <w:tab w:val="left" w:pos="6352"/>
        </w:tabs>
        <w:rPr>
          <w:rFonts w:ascii="Verdana" w:hAnsi="Verdana"/>
        </w:rPr>
      </w:pPr>
    </w:p>
    <w:p w14:paraId="23CAE81A" w14:textId="3A36E1AC" w:rsidR="00207A52" w:rsidRDefault="00207A52" w:rsidP="00BE6C22">
      <w:pPr>
        <w:tabs>
          <w:tab w:val="left" w:pos="6352"/>
        </w:tabs>
        <w:rPr>
          <w:rFonts w:ascii="Verdana" w:hAnsi="Verdana"/>
        </w:rPr>
      </w:pPr>
    </w:p>
    <w:p w14:paraId="667C4E1C" w14:textId="77777777" w:rsidR="00207A52" w:rsidRPr="0086291D" w:rsidRDefault="00207A52" w:rsidP="00BE6C22">
      <w:pPr>
        <w:tabs>
          <w:tab w:val="left" w:pos="6352"/>
        </w:tabs>
        <w:rPr>
          <w:rFonts w:ascii="Verdana" w:hAnsi="Verdana"/>
        </w:rPr>
      </w:pPr>
    </w:p>
    <w:p w14:paraId="5C5B49AE" w14:textId="77777777" w:rsidR="005506FB" w:rsidRPr="0086291D" w:rsidRDefault="005506FB" w:rsidP="00370D7A">
      <w:pPr>
        <w:tabs>
          <w:tab w:val="left" w:pos="6352"/>
        </w:tabs>
        <w:rPr>
          <w:rFonts w:ascii="Verdana" w:hAnsi="Verdana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988"/>
        <w:gridCol w:w="7403"/>
      </w:tblGrid>
      <w:tr w:rsidR="00370D7A" w:rsidRPr="0086291D" w14:paraId="6AD8A629" w14:textId="77777777" w:rsidTr="000A40FF">
        <w:trPr>
          <w:trHeight w:val="391"/>
        </w:trPr>
        <w:tc>
          <w:tcPr>
            <w:tcW w:w="1988" w:type="dxa"/>
            <w:shd w:val="clear" w:color="auto" w:fill="FFDCFD"/>
          </w:tcPr>
          <w:p w14:paraId="5D9A6C42" w14:textId="77777777" w:rsidR="00370D7A" w:rsidRPr="0086291D" w:rsidRDefault="00370D7A" w:rsidP="000A40FF">
            <w:pPr>
              <w:tabs>
                <w:tab w:val="left" w:pos="826"/>
              </w:tabs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Title</w:t>
            </w:r>
            <w:r w:rsidRPr="0086291D">
              <w:rPr>
                <w:rFonts w:ascii="Verdana" w:hAnsi="Verdana"/>
              </w:rPr>
              <w:tab/>
            </w:r>
          </w:p>
        </w:tc>
        <w:tc>
          <w:tcPr>
            <w:tcW w:w="7403" w:type="dxa"/>
          </w:tcPr>
          <w:p w14:paraId="2C04228C" w14:textId="32B5E2BE" w:rsidR="00074E83" w:rsidRPr="00074E83" w:rsidRDefault="00074E83" w:rsidP="00074E83">
            <w:pPr>
              <w:rPr>
                <w:rFonts w:ascii="Verdana" w:hAnsi="Verdana"/>
              </w:rPr>
            </w:pPr>
            <w:r w:rsidRPr="00074E83">
              <w:rPr>
                <w:rFonts w:ascii="Verdana" w:hAnsi="Verdana"/>
              </w:rPr>
              <w:t>Report Cards</w:t>
            </w:r>
          </w:p>
          <w:p w14:paraId="0838170B" w14:textId="607CBA4E" w:rsidR="00370D7A" w:rsidRPr="0086291D" w:rsidRDefault="00370D7A" w:rsidP="000A40FF">
            <w:pPr>
              <w:rPr>
                <w:rFonts w:ascii="Verdana" w:hAnsi="Verdana"/>
              </w:rPr>
            </w:pPr>
          </w:p>
        </w:tc>
      </w:tr>
      <w:tr w:rsidR="00370D7A" w:rsidRPr="0086291D" w14:paraId="6B2E45B5" w14:textId="77777777" w:rsidTr="000A40FF">
        <w:trPr>
          <w:trHeight w:val="391"/>
        </w:trPr>
        <w:tc>
          <w:tcPr>
            <w:tcW w:w="1988" w:type="dxa"/>
            <w:shd w:val="clear" w:color="auto" w:fill="FFDCFD"/>
          </w:tcPr>
          <w:p w14:paraId="2BC20F0C" w14:textId="77777777" w:rsidR="00370D7A" w:rsidRPr="0086291D" w:rsidRDefault="00370D7A" w:rsidP="000A40FF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Level </w:t>
            </w:r>
          </w:p>
        </w:tc>
        <w:tc>
          <w:tcPr>
            <w:tcW w:w="7403" w:type="dxa"/>
          </w:tcPr>
          <w:p w14:paraId="4EC809D6" w14:textId="619FBADD" w:rsidR="00370D7A" w:rsidRPr="0086291D" w:rsidRDefault="00207A52" w:rsidP="000A40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CLB</w:t>
            </w:r>
            <w:r w:rsidR="00370D7A" w:rsidRPr="00862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</w:t>
            </w:r>
          </w:p>
        </w:tc>
      </w:tr>
      <w:tr w:rsidR="00370D7A" w:rsidRPr="0086291D" w14:paraId="2CE7EFB1" w14:textId="77777777" w:rsidTr="000A40FF">
        <w:trPr>
          <w:trHeight w:val="391"/>
        </w:trPr>
        <w:tc>
          <w:tcPr>
            <w:tcW w:w="1988" w:type="dxa"/>
            <w:shd w:val="clear" w:color="auto" w:fill="FFDCFD"/>
          </w:tcPr>
          <w:p w14:paraId="69353154" w14:textId="77777777" w:rsidR="00370D7A" w:rsidRPr="0086291D" w:rsidRDefault="00370D7A" w:rsidP="000A40FF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Duration</w:t>
            </w:r>
          </w:p>
        </w:tc>
        <w:tc>
          <w:tcPr>
            <w:tcW w:w="7403" w:type="dxa"/>
          </w:tcPr>
          <w:p w14:paraId="38B25808" w14:textId="339D4FC2" w:rsidR="00370D7A" w:rsidRPr="0086291D" w:rsidRDefault="007944F5" w:rsidP="000A40FF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1 Hour </w:t>
            </w:r>
          </w:p>
        </w:tc>
      </w:tr>
      <w:tr w:rsidR="00370D7A" w:rsidRPr="0086291D" w14:paraId="2EB54233" w14:textId="77777777" w:rsidTr="000A40FF">
        <w:trPr>
          <w:trHeight w:val="420"/>
        </w:trPr>
        <w:tc>
          <w:tcPr>
            <w:tcW w:w="1988" w:type="dxa"/>
            <w:shd w:val="clear" w:color="auto" w:fill="FFDCFD"/>
          </w:tcPr>
          <w:p w14:paraId="58E32966" w14:textId="77777777" w:rsidR="00370D7A" w:rsidRPr="0086291D" w:rsidRDefault="00370D7A" w:rsidP="000A40FF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Topic Outcomes </w:t>
            </w:r>
          </w:p>
        </w:tc>
        <w:tc>
          <w:tcPr>
            <w:tcW w:w="7403" w:type="dxa"/>
          </w:tcPr>
          <w:p w14:paraId="23CAC37F" w14:textId="57A8D065" w:rsidR="00370D7A" w:rsidRPr="0086291D" w:rsidRDefault="00370D7A" w:rsidP="000A40FF">
            <w:pPr>
              <w:rPr>
                <w:rFonts w:ascii="Verdana" w:hAnsi="Verdana"/>
                <w:b/>
                <w:bCs/>
              </w:rPr>
            </w:pPr>
            <w:r w:rsidRPr="0086291D">
              <w:rPr>
                <w:rFonts w:ascii="Verdana" w:hAnsi="Verdana"/>
                <w:b/>
                <w:bCs/>
              </w:rPr>
              <w:t xml:space="preserve">Reading CLB </w:t>
            </w:r>
            <w:r w:rsidR="00207A52">
              <w:rPr>
                <w:rFonts w:ascii="Verdana" w:hAnsi="Verdana"/>
                <w:b/>
                <w:bCs/>
              </w:rPr>
              <w:t>3</w:t>
            </w:r>
          </w:p>
          <w:p w14:paraId="23A4C019" w14:textId="15E0AFB1" w:rsidR="00092D3F" w:rsidRPr="0086291D" w:rsidRDefault="00207A52" w:rsidP="000A40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Getting Things Done</w:t>
            </w:r>
          </w:p>
          <w:p w14:paraId="2CAE1DAD" w14:textId="491D7A16" w:rsidR="00092D3F" w:rsidRPr="00207A52" w:rsidRDefault="00207A52" w:rsidP="00207A5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Get information from simple formatted texts</w:t>
            </w:r>
          </w:p>
        </w:tc>
      </w:tr>
    </w:tbl>
    <w:p w14:paraId="54AF2139" w14:textId="7E7F1FC8" w:rsidR="00370D7A" w:rsidRPr="0086291D" w:rsidRDefault="00370D7A" w:rsidP="00370D7A">
      <w:pPr>
        <w:tabs>
          <w:tab w:val="left" w:pos="6352"/>
        </w:tabs>
        <w:rPr>
          <w:rFonts w:ascii="Verdana" w:hAnsi="Verdana"/>
        </w:rPr>
      </w:pPr>
    </w:p>
    <w:p w14:paraId="7BC32011" w14:textId="07B21BBF" w:rsidR="007944F5" w:rsidRPr="0086291D" w:rsidRDefault="007944F5" w:rsidP="007944F5">
      <w:pPr>
        <w:tabs>
          <w:tab w:val="left" w:pos="6352"/>
        </w:tabs>
        <w:rPr>
          <w:rFonts w:ascii="Verdana" w:hAnsi="Verdana"/>
        </w:rPr>
      </w:pPr>
    </w:p>
    <w:p w14:paraId="56DF33B2" w14:textId="090DD2B2" w:rsidR="007944F5" w:rsidRPr="0086291D" w:rsidRDefault="007944F5" w:rsidP="007A59B0">
      <w:pPr>
        <w:tabs>
          <w:tab w:val="left" w:pos="6352"/>
        </w:tabs>
        <w:outlineLvl w:val="0"/>
        <w:rPr>
          <w:rFonts w:ascii="Verdana" w:hAnsi="Verdana"/>
          <w:b/>
          <w:bCs/>
          <w:sz w:val="36"/>
          <w:szCs w:val="36"/>
        </w:rPr>
      </w:pPr>
      <w:r w:rsidRPr="0086291D">
        <w:rPr>
          <w:rFonts w:ascii="Verdana" w:hAnsi="Verdana"/>
          <w:b/>
          <w:bCs/>
          <w:sz w:val="36"/>
          <w:szCs w:val="36"/>
        </w:rPr>
        <w:t xml:space="preserve">Procedure </w:t>
      </w:r>
    </w:p>
    <w:p w14:paraId="0D6C7823" w14:textId="77777777" w:rsidR="002C44DE" w:rsidRPr="0086291D" w:rsidRDefault="002C44DE" w:rsidP="00370D7A">
      <w:pPr>
        <w:tabs>
          <w:tab w:val="left" w:pos="6352"/>
        </w:tabs>
        <w:rPr>
          <w:rFonts w:ascii="Verdana" w:hAnsi="Verdana"/>
          <w:b/>
          <w:bCs/>
        </w:rPr>
      </w:pPr>
    </w:p>
    <w:p w14:paraId="4475DBFE" w14:textId="71E586AC" w:rsidR="005B4FD9" w:rsidRPr="0086291D" w:rsidRDefault="005B4FD9" w:rsidP="007A59B0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r w:rsidRPr="0086291D">
        <w:rPr>
          <w:rFonts w:ascii="Verdana" w:hAnsi="Verdana"/>
          <w:b/>
          <w:bCs/>
        </w:rPr>
        <w:t xml:space="preserve">Report Cards </w:t>
      </w:r>
    </w:p>
    <w:p w14:paraId="488867B6" w14:textId="58C588E5" w:rsidR="00207A52" w:rsidRPr="0024533E" w:rsidRDefault="00207A52" w:rsidP="00207A52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4533E">
        <w:rPr>
          <w:rFonts w:ascii="Verdana" w:hAnsi="Verdana"/>
        </w:rPr>
        <w:t>Give</w:t>
      </w:r>
      <w:r>
        <w:rPr>
          <w:rFonts w:ascii="Verdana" w:hAnsi="Verdana"/>
          <w:b/>
          <w:bCs/>
        </w:rPr>
        <w:t xml:space="preserve"> Handout-Reading Report Card. </w:t>
      </w:r>
      <w:r w:rsidRPr="0024533E">
        <w:rPr>
          <w:rFonts w:ascii="Verdana" w:hAnsi="Verdana"/>
        </w:rPr>
        <w:t>Have students answer the questions individually, and then in pairs.</w:t>
      </w:r>
      <w:r>
        <w:rPr>
          <w:rFonts w:ascii="Verdana" w:hAnsi="Verdana"/>
        </w:rPr>
        <w:t xml:space="preserve"> Check the answers as a class.</w:t>
      </w:r>
    </w:p>
    <w:p w14:paraId="4BBB5561" w14:textId="37735A17" w:rsidR="00475AA2" w:rsidRPr="0086291D" w:rsidRDefault="00475AA2" w:rsidP="00475AA2">
      <w:pPr>
        <w:tabs>
          <w:tab w:val="left" w:pos="6352"/>
        </w:tabs>
        <w:rPr>
          <w:rFonts w:ascii="Verdana" w:hAnsi="Verdana"/>
        </w:rPr>
      </w:pPr>
    </w:p>
    <w:p w14:paraId="6C30BE2A" w14:textId="029B49F4" w:rsidR="00AC0822" w:rsidRPr="0086291D" w:rsidRDefault="00AC0822" w:rsidP="007A59B0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bookmarkStart w:id="2" w:name="_Hlk28873392"/>
      <w:r w:rsidRPr="0086291D">
        <w:rPr>
          <w:rFonts w:ascii="Verdana" w:hAnsi="Verdana"/>
          <w:b/>
          <w:bCs/>
        </w:rPr>
        <w:t>Interview Time</w:t>
      </w:r>
    </w:p>
    <w:p w14:paraId="1AAA95E0" w14:textId="49D84A63" w:rsidR="00207A52" w:rsidRPr="00207A52" w:rsidRDefault="00207A52" w:rsidP="00207A52">
      <w:pPr>
        <w:pStyle w:val="ListParagraph"/>
        <w:numPr>
          <w:ilvl w:val="0"/>
          <w:numId w:val="11"/>
        </w:numPr>
        <w:tabs>
          <w:tab w:val="left" w:pos="6352"/>
        </w:tabs>
        <w:rPr>
          <w:rFonts w:ascii="Verdana" w:hAnsi="Verdana"/>
          <w:b/>
          <w:bCs/>
        </w:rPr>
      </w:pPr>
      <w:r>
        <w:rPr>
          <w:rFonts w:ascii="Verdana" w:hAnsi="Verdana"/>
        </w:rPr>
        <w:t>Have the students h</w:t>
      </w:r>
      <w:r w:rsidR="00AC0822" w:rsidRPr="0086291D">
        <w:rPr>
          <w:rFonts w:ascii="Verdana" w:hAnsi="Verdana"/>
        </w:rPr>
        <w:t>ighlight that the interview time listed on the report card</w:t>
      </w:r>
      <w:r>
        <w:rPr>
          <w:rFonts w:ascii="Verdana" w:hAnsi="Verdana"/>
        </w:rPr>
        <w:t>. Imagine that the time doesn’t work for the parent (student). The students are going to contact the teacher to reschedule the meeting next.</w:t>
      </w:r>
    </w:p>
    <w:p w14:paraId="3B7CC899" w14:textId="5BDEF87A" w:rsidR="00475AA2" w:rsidRDefault="00475AA2" w:rsidP="00475AA2">
      <w:pPr>
        <w:tabs>
          <w:tab w:val="left" w:pos="6352"/>
        </w:tabs>
        <w:rPr>
          <w:rFonts w:ascii="Verdana" w:hAnsi="Verdana"/>
          <w:b/>
          <w:bCs/>
        </w:rPr>
      </w:pPr>
    </w:p>
    <w:bookmarkEnd w:id="2"/>
    <w:p w14:paraId="13EF35E4" w14:textId="5AF32FF0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3E82E84C" w14:textId="3F168AD8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5ED95523" w14:textId="52A4034B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791F3D71" w14:textId="3E851927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1322C5D0" w14:textId="380B6B78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2926A932" w14:textId="4B35AB65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64FD1F6D" w14:textId="5DAB7B5A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16A814F9" w14:textId="49394FCD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36B73FEB" w14:textId="2F1BE90C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5CC8408F" w14:textId="09618791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7D9A8270" w14:textId="2B8B0ECE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10C3C217" w14:textId="40F9AA3F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45050E13" w14:textId="6DF9CAE9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22EA4EF2" w14:textId="11E36EF6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5D248D0F" w14:textId="5E447368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030C3966" w14:textId="07029EA7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0A8D20AD" w14:textId="632B3333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0B581C7A" w14:textId="4E4924F3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671B53B2" w14:textId="1E66B034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64827AE1" w14:textId="7CB0E838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29C9AE6C" w14:textId="3935254C" w:rsidR="00207A52" w:rsidRDefault="00207A52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575F5DC0" w14:textId="22B441B9" w:rsidR="000746B4" w:rsidRDefault="000746B4" w:rsidP="000746B4">
      <w:pPr>
        <w:tabs>
          <w:tab w:val="left" w:pos="6352"/>
        </w:tabs>
        <w:rPr>
          <w:rFonts w:ascii="Verdana" w:hAnsi="Verdana"/>
        </w:rPr>
      </w:pPr>
    </w:p>
    <w:p w14:paraId="72F73C19" w14:textId="77777777" w:rsidR="00074E83" w:rsidRPr="0086291D" w:rsidRDefault="00074E83" w:rsidP="00074E83">
      <w:pPr>
        <w:tabs>
          <w:tab w:val="left" w:pos="6352"/>
        </w:tabs>
        <w:rPr>
          <w:rFonts w:ascii="Verdana" w:hAnsi="Verdana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988"/>
        <w:gridCol w:w="7403"/>
      </w:tblGrid>
      <w:tr w:rsidR="00074E83" w:rsidRPr="0086291D" w14:paraId="19467AF8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11C9873E" w14:textId="77777777" w:rsidR="00074E83" w:rsidRPr="0086291D" w:rsidRDefault="00074E83" w:rsidP="00F34092">
            <w:pPr>
              <w:tabs>
                <w:tab w:val="left" w:pos="826"/>
              </w:tabs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Title</w:t>
            </w:r>
            <w:r w:rsidRPr="0086291D">
              <w:rPr>
                <w:rFonts w:ascii="Verdana" w:hAnsi="Verdana"/>
              </w:rPr>
              <w:tab/>
            </w:r>
          </w:p>
        </w:tc>
        <w:tc>
          <w:tcPr>
            <w:tcW w:w="7403" w:type="dxa"/>
          </w:tcPr>
          <w:p w14:paraId="7B56083F" w14:textId="3471BC55" w:rsidR="00074E83" w:rsidRPr="00074E83" w:rsidRDefault="00074E83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Voicemail</w:t>
            </w:r>
          </w:p>
          <w:p w14:paraId="2E8757F7" w14:textId="77777777" w:rsidR="00074E83" w:rsidRPr="0086291D" w:rsidRDefault="00074E83" w:rsidP="00F34092">
            <w:pPr>
              <w:rPr>
                <w:rFonts w:ascii="Verdana" w:hAnsi="Verdana"/>
              </w:rPr>
            </w:pPr>
          </w:p>
        </w:tc>
      </w:tr>
      <w:tr w:rsidR="00074E83" w:rsidRPr="0086291D" w14:paraId="049FACF2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3FE84693" w14:textId="77777777" w:rsidR="00074E83" w:rsidRPr="0086291D" w:rsidRDefault="00074E83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Level </w:t>
            </w:r>
          </w:p>
        </w:tc>
        <w:tc>
          <w:tcPr>
            <w:tcW w:w="7403" w:type="dxa"/>
          </w:tcPr>
          <w:p w14:paraId="4CE83E02" w14:textId="77777777" w:rsidR="00074E83" w:rsidRPr="0086291D" w:rsidRDefault="00074E83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CLB</w:t>
            </w:r>
            <w:r w:rsidRPr="00862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</w:t>
            </w:r>
          </w:p>
        </w:tc>
      </w:tr>
      <w:tr w:rsidR="00074E83" w:rsidRPr="0086291D" w14:paraId="441D7399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7CBA67B3" w14:textId="77777777" w:rsidR="00074E83" w:rsidRPr="0086291D" w:rsidRDefault="00074E83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Duration</w:t>
            </w:r>
          </w:p>
        </w:tc>
        <w:tc>
          <w:tcPr>
            <w:tcW w:w="7403" w:type="dxa"/>
          </w:tcPr>
          <w:p w14:paraId="1629292D" w14:textId="77777777" w:rsidR="00074E83" w:rsidRPr="0086291D" w:rsidRDefault="00074E83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1 Hour </w:t>
            </w:r>
          </w:p>
        </w:tc>
      </w:tr>
      <w:tr w:rsidR="00074E83" w:rsidRPr="0086291D" w14:paraId="2816A67F" w14:textId="77777777" w:rsidTr="00F34092">
        <w:trPr>
          <w:trHeight w:val="420"/>
        </w:trPr>
        <w:tc>
          <w:tcPr>
            <w:tcW w:w="1988" w:type="dxa"/>
            <w:shd w:val="clear" w:color="auto" w:fill="FFDCFD"/>
          </w:tcPr>
          <w:p w14:paraId="38E87CAA" w14:textId="77777777" w:rsidR="00074E83" w:rsidRPr="0086291D" w:rsidRDefault="00074E83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Topic Outcomes </w:t>
            </w:r>
          </w:p>
        </w:tc>
        <w:tc>
          <w:tcPr>
            <w:tcW w:w="7403" w:type="dxa"/>
          </w:tcPr>
          <w:p w14:paraId="4A03558E" w14:textId="75801C2A" w:rsidR="00074E83" w:rsidRPr="0086291D" w:rsidRDefault="00074E83" w:rsidP="00F340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Listening</w:t>
            </w:r>
            <w:r w:rsidRPr="0086291D">
              <w:rPr>
                <w:rFonts w:ascii="Verdana" w:hAnsi="Verdana"/>
                <w:b/>
                <w:bCs/>
              </w:rPr>
              <w:t xml:space="preserve"> CLB </w:t>
            </w:r>
            <w:r>
              <w:rPr>
                <w:rFonts w:ascii="Verdana" w:hAnsi="Verdana"/>
                <w:b/>
                <w:bCs/>
              </w:rPr>
              <w:t>3</w:t>
            </w:r>
          </w:p>
          <w:p w14:paraId="7CF61395" w14:textId="77777777" w:rsidR="00074E83" w:rsidRPr="0086291D" w:rsidRDefault="00074E83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Getting Things Done</w:t>
            </w:r>
          </w:p>
          <w:p w14:paraId="075A23A8" w14:textId="6ECDD126" w:rsidR="00074E83" w:rsidRPr="00207A52" w:rsidRDefault="00074E83" w:rsidP="00F3409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 expressions used to attract attention and to request assistance in situations of immediate personal need.</w:t>
            </w:r>
          </w:p>
        </w:tc>
      </w:tr>
    </w:tbl>
    <w:p w14:paraId="07FE0E09" w14:textId="77777777" w:rsidR="00074E83" w:rsidRPr="0086291D" w:rsidRDefault="00074E83" w:rsidP="00074E83">
      <w:pPr>
        <w:tabs>
          <w:tab w:val="left" w:pos="6352"/>
        </w:tabs>
        <w:rPr>
          <w:rFonts w:ascii="Verdana" w:hAnsi="Verdana"/>
        </w:rPr>
      </w:pPr>
    </w:p>
    <w:p w14:paraId="386D3614" w14:textId="77777777" w:rsidR="00074E83" w:rsidRPr="0086291D" w:rsidRDefault="00074E83" w:rsidP="00074E83">
      <w:pPr>
        <w:tabs>
          <w:tab w:val="left" w:pos="6352"/>
        </w:tabs>
        <w:rPr>
          <w:rFonts w:ascii="Verdana" w:hAnsi="Verdana"/>
        </w:rPr>
      </w:pPr>
    </w:p>
    <w:p w14:paraId="50C069B1" w14:textId="77777777" w:rsidR="00074E83" w:rsidRPr="0086291D" w:rsidRDefault="00074E83" w:rsidP="00074E83">
      <w:pPr>
        <w:tabs>
          <w:tab w:val="left" w:pos="6352"/>
        </w:tabs>
        <w:outlineLvl w:val="0"/>
        <w:rPr>
          <w:rFonts w:ascii="Verdana" w:hAnsi="Verdana"/>
          <w:b/>
          <w:bCs/>
          <w:sz w:val="36"/>
          <w:szCs w:val="36"/>
        </w:rPr>
      </w:pPr>
      <w:r w:rsidRPr="0086291D">
        <w:rPr>
          <w:rFonts w:ascii="Verdana" w:hAnsi="Verdana"/>
          <w:b/>
          <w:bCs/>
          <w:sz w:val="36"/>
          <w:szCs w:val="36"/>
        </w:rPr>
        <w:t xml:space="preserve">Procedure </w:t>
      </w:r>
    </w:p>
    <w:p w14:paraId="00A38FA2" w14:textId="77777777" w:rsidR="00074E83" w:rsidRPr="0086291D" w:rsidRDefault="00074E83" w:rsidP="00074E83">
      <w:pPr>
        <w:tabs>
          <w:tab w:val="left" w:pos="6352"/>
        </w:tabs>
        <w:rPr>
          <w:rFonts w:ascii="Verdana" w:hAnsi="Verdana"/>
          <w:b/>
          <w:bCs/>
        </w:rPr>
      </w:pPr>
    </w:p>
    <w:p w14:paraId="1DC9F5A6" w14:textId="77777777" w:rsidR="00074E83" w:rsidRPr="0086291D" w:rsidRDefault="00074E83" w:rsidP="00074E83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r w:rsidRPr="0086291D">
        <w:rPr>
          <w:rFonts w:ascii="Verdana" w:hAnsi="Verdana"/>
          <w:b/>
          <w:bCs/>
        </w:rPr>
        <w:t xml:space="preserve">Report Cards </w:t>
      </w:r>
    </w:p>
    <w:p w14:paraId="290FCF96" w14:textId="7DEB4489" w:rsidR="005A1970" w:rsidRPr="005A1970" w:rsidRDefault="005A1970" w:rsidP="005A1970">
      <w:pPr>
        <w:pStyle w:val="ListParagraph"/>
        <w:numPr>
          <w:ilvl w:val="0"/>
          <w:numId w:val="11"/>
        </w:numPr>
        <w:tabs>
          <w:tab w:val="left" w:pos="6352"/>
        </w:tabs>
        <w:rPr>
          <w:rFonts w:ascii="Verdana" w:hAnsi="Verdana"/>
          <w:b/>
          <w:bCs/>
        </w:rPr>
      </w:pPr>
      <w:r>
        <w:rPr>
          <w:rFonts w:ascii="Verdana" w:hAnsi="Verdana"/>
        </w:rPr>
        <w:t>The students h</w:t>
      </w:r>
      <w:r w:rsidRPr="0086291D">
        <w:rPr>
          <w:rFonts w:ascii="Verdana" w:hAnsi="Verdana"/>
        </w:rPr>
        <w:t>ighlight</w:t>
      </w:r>
      <w:r>
        <w:rPr>
          <w:rFonts w:ascii="Verdana" w:hAnsi="Verdana"/>
        </w:rPr>
        <w:t>ed</w:t>
      </w:r>
      <w:r w:rsidRPr="0086291D">
        <w:rPr>
          <w:rFonts w:ascii="Verdana" w:hAnsi="Verdana"/>
        </w:rPr>
        <w:t xml:space="preserve"> the interview time </w:t>
      </w:r>
      <w:r>
        <w:rPr>
          <w:rFonts w:ascii="Verdana" w:hAnsi="Verdana"/>
        </w:rPr>
        <w:t>i</w:t>
      </w:r>
      <w:r w:rsidRPr="0086291D">
        <w:rPr>
          <w:rFonts w:ascii="Verdana" w:hAnsi="Verdana"/>
        </w:rPr>
        <w:t>n the report card</w:t>
      </w:r>
      <w:r>
        <w:rPr>
          <w:rFonts w:ascii="Verdana" w:hAnsi="Verdana"/>
        </w:rPr>
        <w:t>. Now, the students are going to practice leaving a voicemail for the teacher to reschedule the meeting.</w:t>
      </w:r>
    </w:p>
    <w:p w14:paraId="67E192D5" w14:textId="3F51329F" w:rsidR="00074E83" w:rsidRPr="0024533E" w:rsidRDefault="00074E83" w:rsidP="00074E8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4533E">
        <w:rPr>
          <w:rFonts w:ascii="Verdana" w:hAnsi="Verdana"/>
        </w:rPr>
        <w:t>Give</w:t>
      </w:r>
      <w:r>
        <w:rPr>
          <w:rFonts w:ascii="Verdana" w:hAnsi="Verdana"/>
          <w:b/>
          <w:bCs/>
        </w:rPr>
        <w:t xml:space="preserve"> Handout-Listening</w:t>
      </w:r>
      <w:r w:rsidR="00084503">
        <w:rPr>
          <w:rFonts w:ascii="Verdana" w:hAnsi="Verdana"/>
          <w:b/>
          <w:bCs/>
        </w:rPr>
        <w:t xml:space="preserve"> Comprehension Questions</w:t>
      </w:r>
      <w:r>
        <w:rPr>
          <w:rFonts w:ascii="Verdana" w:hAnsi="Verdana"/>
          <w:b/>
          <w:bCs/>
        </w:rPr>
        <w:t xml:space="preserve">. </w:t>
      </w:r>
      <w:r w:rsidRPr="0024533E">
        <w:rPr>
          <w:rFonts w:ascii="Verdana" w:hAnsi="Verdana"/>
        </w:rPr>
        <w:t>Have students answer the questions individually, and then in pairs.</w:t>
      </w:r>
      <w:r>
        <w:rPr>
          <w:rFonts w:ascii="Verdana" w:hAnsi="Verdana"/>
        </w:rPr>
        <w:t xml:space="preserve"> Check the answers as a class.</w:t>
      </w:r>
    </w:p>
    <w:p w14:paraId="53CADD31" w14:textId="77777777" w:rsidR="00074E83" w:rsidRPr="0086291D" w:rsidRDefault="00074E83" w:rsidP="00074E83">
      <w:pPr>
        <w:tabs>
          <w:tab w:val="left" w:pos="6352"/>
        </w:tabs>
        <w:rPr>
          <w:rFonts w:ascii="Verdana" w:hAnsi="Verdana"/>
        </w:rPr>
      </w:pPr>
    </w:p>
    <w:p w14:paraId="46244090" w14:textId="77777777" w:rsidR="00074E83" w:rsidRDefault="00074E83" w:rsidP="00074E83">
      <w:pPr>
        <w:tabs>
          <w:tab w:val="left" w:pos="6352"/>
        </w:tabs>
        <w:rPr>
          <w:rFonts w:ascii="Verdana" w:hAnsi="Verdana"/>
          <w:b/>
          <w:bCs/>
        </w:rPr>
      </w:pPr>
    </w:p>
    <w:p w14:paraId="77CDC1A1" w14:textId="77777777" w:rsidR="00074E83" w:rsidRDefault="00074E83" w:rsidP="00074E83">
      <w:pPr>
        <w:tabs>
          <w:tab w:val="left" w:pos="6352"/>
        </w:tabs>
        <w:rPr>
          <w:rFonts w:ascii="Verdana" w:hAnsi="Verdana"/>
          <w:b/>
          <w:bCs/>
        </w:rPr>
      </w:pPr>
    </w:p>
    <w:p w14:paraId="2B8A3E37" w14:textId="77777777" w:rsidR="00074E83" w:rsidRDefault="00074E83" w:rsidP="00074E83">
      <w:pPr>
        <w:tabs>
          <w:tab w:val="left" w:pos="6352"/>
        </w:tabs>
        <w:rPr>
          <w:rFonts w:ascii="Verdana" w:hAnsi="Verdana"/>
          <w:b/>
          <w:bCs/>
        </w:rPr>
      </w:pPr>
    </w:p>
    <w:p w14:paraId="784A2D92" w14:textId="1A70D422" w:rsidR="00207A52" w:rsidRDefault="00207A5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7586E28F" w14:textId="52AE805C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0B7F1F5E" w14:textId="26E319BD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715F312A" w14:textId="6BEDF95D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23844E36" w14:textId="25B936F9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4D7EC1A0" w14:textId="12D708CB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5E791C46" w14:textId="673EA309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690188E7" w14:textId="7AEDF0B0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153789EC" w14:textId="0EB2F17D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01E6F838" w14:textId="4609A76F" w:rsidR="00074E83" w:rsidRDefault="00074E83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7B69280F" w14:textId="0C32C662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12F145B1" w14:textId="4D0B5198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46461A32" w14:textId="0A67D22D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4BF6ABF0" w14:textId="512EFABE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12561BB9" w14:textId="0C7253BD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190330BC" w14:textId="2A71632E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5AF6AF1B" w14:textId="44A87F04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0F1D9EFD" w14:textId="7E68FDEA" w:rsidR="00370382" w:rsidRDefault="00370382" w:rsidP="000746B4">
      <w:pPr>
        <w:tabs>
          <w:tab w:val="left" w:pos="6352"/>
        </w:tabs>
        <w:rPr>
          <w:rFonts w:ascii="Verdana" w:hAnsi="Verdana"/>
          <w:b/>
          <w:bCs/>
        </w:rPr>
      </w:pPr>
    </w:p>
    <w:p w14:paraId="6CA1EE36" w14:textId="77777777" w:rsidR="00F76162" w:rsidRPr="0086291D" w:rsidRDefault="00F76162" w:rsidP="00F76162">
      <w:pPr>
        <w:tabs>
          <w:tab w:val="left" w:pos="6352"/>
        </w:tabs>
        <w:rPr>
          <w:rFonts w:ascii="Verdana" w:hAnsi="Verdana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988"/>
        <w:gridCol w:w="7403"/>
      </w:tblGrid>
      <w:tr w:rsidR="00F76162" w:rsidRPr="0086291D" w14:paraId="203A2D26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1B3C7AB7" w14:textId="77777777" w:rsidR="00F76162" w:rsidRPr="0086291D" w:rsidRDefault="00F76162" w:rsidP="00F34092">
            <w:pPr>
              <w:tabs>
                <w:tab w:val="left" w:pos="826"/>
              </w:tabs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Title</w:t>
            </w:r>
            <w:r w:rsidRPr="0086291D">
              <w:rPr>
                <w:rFonts w:ascii="Verdana" w:hAnsi="Verdana"/>
              </w:rPr>
              <w:tab/>
            </w:r>
          </w:p>
        </w:tc>
        <w:tc>
          <w:tcPr>
            <w:tcW w:w="7403" w:type="dxa"/>
          </w:tcPr>
          <w:p w14:paraId="7A3C83F0" w14:textId="3D829E9D" w:rsidR="00F76162" w:rsidRPr="00074E83" w:rsidRDefault="00F76162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  <w:p w14:paraId="7E9E76A2" w14:textId="77777777" w:rsidR="00F76162" w:rsidRPr="0086291D" w:rsidRDefault="00F76162" w:rsidP="00F34092">
            <w:pPr>
              <w:rPr>
                <w:rFonts w:ascii="Verdana" w:hAnsi="Verdana"/>
              </w:rPr>
            </w:pPr>
          </w:p>
        </w:tc>
      </w:tr>
      <w:tr w:rsidR="00F76162" w:rsidRPr="0086291D" w14:paraId="694524D0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72E2CDDD" w14:textId="77777777" w:rsidR="00F76162" w:rsidRPr="0086291D" w:rsidRDefault="00F76162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Level </w:t>
            </w:r>
          </w:p>
        </w:tc>
        <w:tc>
          <w:tcPr>
            <w:tcW w:w="7403" w:type="dxa"/>
          </w:tcPr>
          <w:p w14:paraId="020086EF" w14:textId="77777777" w:rsidR="00F76162" w:rsidRPr="0086291D" w:rsidRDefault="00F76162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CLB</w:t>
            </w:r>
            <w:r w:rsidRPr="00862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</w:t>
            </w:r>
          </w:p>
        </w:tc>
      </w:tr>
      <w:tr w:rsidR="00F76162" w:rsidRPr="0086291D" w14:paraId="371472E7" w14:textId="77777777" w:rsidTr="00F34092">
        <w:trPr>
          <w:trHeight w:val="391"/>
        </w:trPr>
        <w:tc>
          <w:tcPr>
            <w:tcW w:w="1988" w:type="dxa"/>
            <w:shd w:val="clear" w:color="auto" w:fill="FFDCFD"/>
          </w:tcPr>
          <w:p w14:paraId="1CA21CEE" w14:textId="77777777" w:rsidR="00F76162" w:rsidRPr="0086291D" w:rsidRDefault="00F76162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Duration</w:t>
            </w:r>
          </w:p>
        </w:tc>
        <w:tc>
          <w:tcPr>
            <w:tcW w:w="7403" w:type="dxa"/>
          </w:tcPr>
          <w:p w14:paraId="123C8705" w14:textId="1C584903" w:rsidR="00F76162" w:rsidRPr="0086291D" w:rsidRDefault="00D360D6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76162" w:rsidRPr="0086291D">
              <w:rPr>
                <w:rFonts w:ascii="Verdana" w:hAnsi="Verdana"/>
              </w:rPr>
              <w:t xml:space="preserve"> Hour </w:t>
            </w:r>
          </w:p>
        </w:tc>
      </w:tr>
      <w:tr w:rsidR="00F76162" w:rsidRPr="0086291D" w14:paraId="4D563AA9" w14:textId="77777777" w:rsidTr="00F34092">
        <w:trPr>
          <w:trHeight w:val="420"/>
        </w:trPr>
        <w:tc>
          <w:tcPr>
            <w:tcW w:w="1988" w:type="dxa"/>
            <w:shd w:val="clear" w:color="auto" w:fill="FFDCFD"/>
          </w:tcPr>
          <w:p w14:paraId="2688E894" w14:textId="77777777" w:rsidR="00F76162" w:rsidRPr="0086291D" w:rsidRDefault="00F76162" w:rsidP="00F34092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Topic Outcomes </w:t>
            </w:r>
          </w:p>
        </w:tc>
        <w:tc>
          <w:tcPr>
            <w:tcW w:w="7403" w:type="dxa"/>
          </w:tcPr>
          <w:p w14:paraId="6D4F3561" w14:textId="76F4FD8A" w:rsidR="00F76162" w:rsidRPr="0086291D" w:rsidRDefault="00F76162" w:rsidP="00F340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Writing</w:t>
            </w:r>
            <w:r w:rsidRPr="0086291D">
              <w:rPr>
                <w:rFonts w:ascii="Verdana" w:hAnsi="Verdana"/>
                <w:b/>
                <w:bCs/>
              </w:rPr>
              <w:t xml:space="preserve"> CLB </w:t>
            </w:r>
            <w:r>
              <w:rPr>
                <w:rFonts w:ascii="Verdana" w:hAnsi="Verdana"/>
                <w:b/>
                <w:bCs/>
              </w:rPr>
              <w:t>3</w:t>
            </w:r>
          </w:p>
          <w:p w14:paraId="12BFAC3F" w14:textId="77777777" w:rsidR="00F76162" w:rsidRPr="0086291D" w:rsidRDefault="00F76162" w:rsidP="00F340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Getting Things Done</w:t>
            </w:r>
          </w:p>
          <w:p w14:paraId="5E3FB6D7" w14:textId="30272E0B" w:rsidR="00F76162" w:rsidRPr="00207A52" w:rsidRDefault="00F76162" w:rsidP="00F3409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short, simple business or service messages.</w:t>
            </w:r>
          </w:p>
        </w:tc>
      </w:tr>
    </w:tbl>
    <w:p w14:paraId="00153619" w14:textId="77777777" w:rsidR="00F76162" w:rsidRPr="0086291D" w:rsidRDefault="00F76162" w:rsidP="00F76162">
      <w:pPr>
        <w:tabs>
          <w:tab w:val="left" w:pos="6352"/>
        </w:tabs>
        <w:rPr>
          <w:rFonts w:ascii="Verdana" w:hAnsi="Verdana"/>
        </w:rPr>
      </w:pPr>
    </w:p>
    <w:p w14:paraId="48C9023F" w14:textId="77777777" w:rsidR="00F76162" w:rsidRPr="0086291D" w:rsidRDefault="00F76162" w:rsidP="00F76162">
      <w:pPr>
        <w:tabs>
          <w:tab w:val="left" w:pos="6352"/>
        </w:tabs>
        <w:rPr>
          <w:rFonts w:ascii="Verdana" w:hAnsi="Verdana"/>
        </w:rPr>
      </w:pPr>
    </w:p>
    <w:p w14:paraId="62680852" w14:textId="77777777" w:rsidR="00F76162" w:rsidRPr="0086291D" w:rsidRDefault="00F76162" w:rsidP="00F76162">
      <w:pPr>
        <w:tabs>
          <w:tab w:val="left" w:pos="6352"/>
        </w:tabs>
        <w:outlineLvl w:val="0"/>
        <w:rPr>
          <w:rFonts w:ascii="Verdana" w:hAnsi="Verdana"/>
          <w:b/>
          <w:bCs/>
          <w:sz w:val="36"/>
          <w:szCs w:val="36"/>
        </w:rPr>
      </w:pPr>
      <w:r w:rsidRPr="0086291D">
        <w:rPr>
          <w:rFonts w:ascii="Verdana" w:hAnsi="Verdana"/>
          <w:b/>
          <w:bCs/>
          <w:sz w:val="36"/>
          <w:szCs w:val="36"/>
        </w:rPr>
        <w:t xml:space="preserve">Procedure </w:t>
      </w:r>
    </w:p>
    <w:p w14:paraId="4C142CAC" w14:textId="77777777" w:rsidR="00F76162" w:rsidRPr="0086291D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3D029821" w14:textId="77777777" w:rsidR="00F76162" w:rsidRPr="0086291D" w:rsidRDefault="00F76162" w:rsidP="00F76162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r w:rsidRPr="0086291D">
        <w:rPr>
          <w:rFonts w:ascii="Verdana" w:hAnsi="Verdana"/>
          <w:b/>
          <w:bCs/>
        </w:rPr>
        <w:t xml:space="preserve">Report Cards </w:t>
      </w:r>
    </w:p>
    <w:p w14:paraId="4D4CA3F7" w14:textId="4BFAF99F" w:rsidR="005A1970" w:rsidRPr="005A1970" w:rsidRDefault="005A1970" w:rsidP="005A1970">
      <w:pPr>
        <w:pStyle w:val="ListParagraph"/>
        <w:numPr>
          <w:ilvl w:val="0"/>
          <w:numId w:val="5"/>
        </w:numPr>
        <w:tabs>
          <w:tab w:val="left" w:pos="6352"/>
        </w:tabs>
        <w:rPr>
          <w:rFonts w:ascii="Verdana" w:hAnsi="Verdana"/>
          <w:b/>
          <w:bCs/>
        </w:rPr>
      </w:pPr>
      <w:r>
        <w:rPr>
          <w:rFonts w:ascii="Verdana" w:hAnsi="Verdana"/>
        </w:rPr>
        <w:t>The students h</w:t>
      </w:r>
      <w:r w:rsidRPr="0086291D">
        <w:rPr>
          <w:rFonts w:ascii="Verdana" w:hAnsi="Verdana"/>
        </w:rPr>
        <w:t>ighlight</w:t>
      </w:r>
      <w:r>
        <w:rPr>
          <w:rFonts w:ascii="Verdana" w:hAnsi="Verdana"/>
        </w:rPr>
        <w:t>ed</w:t>
      </w:r>
      <w:r w:rsidRPr="0086291D">
        <w:rPr>
          <w:rFonts w:ascii="Verdana" w:hAnsi="Verdana"/>
        </w:rPr>
        <w:t xml:space="preserve"> the interview time </w:t>
      </w:r>
      <w:r>
        <w:rPr>
          <w:rFonts w:ascii="Verdana" w:hAnsi="Verdana"/>
        </w:rPr>
        <w:t>i</w:t>
      </w:r>
      <w:r w:rsidRPr="0086291D">
        <w:rPr>
          <w:rFonts w:ascii="Verdana" w:hAnsi="Verdana"/>
        </w:rPr>
        <w:t>n the report card</w:t>
      </w:r>
      <w:r>
        <w:rPr>
          <w:rFonts w:ascii="Verdana" w:hAnsi="Verdana"/>
        </w:rPr>
        <w:t>. Now that they’ve practiced leaving a voicemail, they are going to practice writing an email to the teacher to reschedule the meeting.</w:t>
      </w:r>
    </w:p>
    <w:p w14:paraId="2792F511" w14:textId="1F8074AD" w:rsidR="00F76162" w:rsidRDefault="00F76162" w:rsidP="00F76162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4533E">
        <w:rPr>
          <w:rFonts w:ascii="Verdana" w:hAnsi="Verdana"/>
        </w:rPr>
        <w:t>Give</w:t>
      </w:r>
      <w:r>
        <w:rPr>
          <w:rFonts w:ascii="Verdana" w:hAnsi="Verdana"/>
          <w:b/>
          <w:bCs/>
        </w:rPr>
        <w:t xml:space="preserve"> Handout-Writing- Email. </w:t>
      </w:r>
      <w:r w:rsidR="003902BD">
        <w:rPr>
          <w:rFonts w:ascii="Verdana" w:hAnsi="Verdana"/>
        </w:rPr>
        <w:t>Discuss some differences between voicemails and emails in terms of what information to include and how to organize the information.</w:t>
      </w:r>
    </w:p>
    <w:p w14:paraId="0710E280" w14:textId="38103053" w:rsidR="003902BD" w:rsidRDefault="003902BD" w:rsidP="00F7616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Collect the handout and provide feedback.</w:t>
      </w:r>
    </w:p>
    <w:p w14:paraId="601AB618" w14:textId="5198DA38" w:rsidR="00AE1293" w:rsidRDefault="00AE1293" w:rsidP="00AE1293">
      <w:pPr>
        <w:rPr>
          <w:rFonts w:ascii="Verdana" w:hAnsi="Verdana"/>
        </w:rPr>
      </w:pPr>
    </w:p>
    <w:p w14:paraId="6FF8889B" w14:textId="2C9DA296" w:rsidR="00AE1293" w:rsidRDefault="00AE1293" w:rsidP="00AE1293">
      <w:pPr>
        <w:rPr>
          <w:rFonts w:ascii="Verdana" w:hAnsi="Verdana"/>
        </w:rPr>
      </w:pPr>
    </w:p>
    <w:p w14:paraId="36732D22" w14:textId="77777777" w:rsidR="00AE1293" w:rsidRPr="00AE1293" w:rsidRDefault="00AE1293" w:rsidP="00AE1293">
      <w:pPr>
        <w:rPr>
          <w:rFonts w:ascii="Verdana" w:hAnsi="Verdana"/>
        </w:rPr>
      </w:pPr>
    </w:p>
    <w:p w14:paraId="4BD0672A" w14:textId="77777777" w:rsidR="00F76162" w:rsidRPr="0086291D" w:rsidRDefault="00F76162" w:rsidP="00F76162">
      <w:pPr>
        <w:tabs>
          <w:tab w:val="left" w:pos="6352"/>
        </w:tabs>
        <w:rPr>
          <w:rFonts w:ascii="Verdana" w:hAnsi="Verdana"/>
        </w:rPr>
      </w:pPr>
    </w:p>
    <w:p w14:paraId="151295DF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050C36CD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409EFF16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2EACB3B4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3276C986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121DD7F3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1DF23695" w14:textId="77777777" w:rsidR="00F76162" w:rsidRDefault="00F76162" w:rsidP="00F76162">
      <w:pPr>
        <w:tabs>
          <w:tab w:val="left" w:pos="6352"/>
        </w:tabs>
        <w:rPr>
          <w:rFonts w:ascii="Verdana" w:hAnsi="Verdana"/>
          <w:b/>
          <w:bCs/>
        </w:rPr>
      </w:pPr>
    </w:p>
    <w:p w14:paraId="6386A5BB" w14:textId="071C0FF8" w:rsidR="006B1B10" w:rsidRDefault="006B1B10" w:rsidP="00475AA2">
      <w:pPr>
        <w:tabs>
          <w:tab w:val="left" w:pos="6352"/>
        </w:tabs>
        <w:rPr>
          <w:rFonts w:ascii="Verdana" w:hAnsi="Verdana"/>
        </w:rPr>
      </w:pPr>
    </w:p>
    <w:p w14:paraId="5A9D59EF" w14:textId="6190128B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6F244DD6" w14:textId="5ECB07CC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2DF6FD18" w14:textId="77584F57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11E8C3B4" w14:textId="29A8970D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43B78C37" w14:textId="738AE02F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31C772D8" w14:textId="4B8DA767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145BF994" w14:textId="63C5ED27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p w14:paraId="3B27E755" w14:textId="04E26C84" w:rsidR="00522CE4" w:rsidRDefault="00522CE4" w:rsidP="00475AA2">
      <w:pPr>
        <w:tabs>
          <w:tab w:val="left" w:pos="6352"/>
        </w:tabs>
        <w:rPr>
          <w:rFonts w:ascii="Verdana" w:hAnsi="Verdana"/>
        </w:rPr>
      </w:pPr>
    </w:p>
    <w:p w14:paraId="7D69C61D" w14:textId="5DE22F49" w:rsidR="00522CE4" w:rsidRDefault="00522CE4" w:rsidP="00475AA2">
      <w:pPr>
        <w:tabs>
          <w:tab w:val="left" w:pos="6352"/>
        </w:tabs>
        <w:rPr>
          <w:rFonts w:ascii="Verdana" w:hAnsi="Verdana"/>
        </w:rPr>
      </w:pPr>
    </w:p>
    <w:p w14:paraId="493CDAF6" w14:textId="77777777" w:rsidR="00522CE4" w:rsidRDefault="00522CE4" w:rsidP="00475AA2">
      <w:pPr>
        <w:tabs>
          <w:tab w:val="left" w:pos="6352"/>
        </w:tabs>
        <w:rPr>
          <w:rFonts w:ascii="Verdana" w:hAnsi="Verdana"/>
        </w:rPr>
      </w:pPr>
    </w:p>
    <w:p w14:paraId="47D7698B" w14:textId="2DF8C566" w:rsidR="00033FD8" w:rsidRDefault="00033FD8" w:rsidP="00475AA2">
      <w:pPr>
        <w:tabs>
          <w:tab w:val="left" w:pos="6352"/>
        </w:tabs>
        <w:rPr>
          <w:rFonts w:ascii="Verdana" w:hAnsi="Verdana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988"/>
        <w:gridCol w:w="7403"/>
      </w:tblGrid>
      <w:tr w:rsidR="00365258" w:rsidRPr="0086291D" w14:paraId="4827E77C" w14:textId="77777777" w:rsidTr="00E4050C">
        <w:trPr>
          <w:trHeight w:val="391"/>
        </w:trPr>
        <w:tc>
          <w:tcPr>
            <w:tcW w:w="1988" w:type="dxa"/>
            <w:shd w:val="clear" w:color="auto" w:fill="FFDCFD"/>
          </w:tcPr>
          <w:p w14:paraId="66B4C047" w14:textId="77777777" w:rsidR="00365258" w:rsidRPr="0086291D" w:rsidRDefault="00365258" w:rsidP="00E4050C">
            <w:pPr>
              <w:tabs>
                <w:tab w:val="left" w:pos="826"/>
              </w:tabs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Title</w:t>
            </w:r>
            <w:r w:rsidRPr="0086291D">
              <w:rPr>
                <w:rFonts w:ascii="Verdana" w:hAnsi="Verdana"/>
              </w:rPr>
              <w:tab/>
            </w:r>
          </w:p>
        </w:tc>
        <w:tc>
          <w:tcPr>
            <w:tcW w:w="7403" w:type="dxa"/>
          </w:tcPr>
          <w:p w14:paraId="3F41535D" w14:textId="0F041803" w:rsidR="00365258" w:rsidRPr="0086291D" w:rsidRDefault="00365258" w:rsidP="00E4050C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Parent Teacher Interview </w:t>
            </w:r>
          </w:p>
        </w:tc>
      </w:tr>
      <w:tr w:rsidR="00365258" w:rsidRPr="0086291D" w14:paraId="0677F508" w14:textId="77777777" w:rsidTr="00E4050C">
        <w:trPr>
          <w:trHeight w:val="391"/>
        </w:trPr>
        <w:tc>
          <w:tcPr>
            <w:tcW w:w="1988" w:type="dxa"/>
            <w:shd w:val="clear" w:color="auto" w:fill="FFDCFD"/>
          </w:tcPr>
          <w:p w14:paraId="56197E4E" w14:textId="77777777" w:rsidR="00365258" w:rsidRPr="0086291D" w:rsidRDefault="00365258" w:rsidP="00E4050C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Level </w:t>
            </w:r>
          </w:p>
        </w:tc>
        <w:tc>
          <w:tcPr>
            <w:tcW w:w="7403" w:type="dxa"/>
          </w:tcPr>
          <w:p w14:paraId="2B0F568C" w14:textId="0CC2ADE1" w:rsidR="00365258" w:rsidRPr="0086291D" w:rsidRDefault="00370382" w:rsidP="00E40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CLB 3</w:t>
            </w:r>
          </w:p>
        </w:tc>
      </w:tr>
      <w:tr w:rsidR="00365258" w:rsidRPr="0086291D" w14:paraId="789E60CC" w14:textId="77777777" w:rsidTr="00E4050C">
        <w:trPr>
          <w:trHeight w:val="391"/>
        </w:trPr>
        <w:tc>
          <w:tcPr>
            <w:tcW w:w="1988" w:type="dxa"/>
            <w:shd w:val="clear" w:color="auto" w:fill="FFDCFD"/>
          </w:tcPr>
          <w:p w14:paraId="42FFE1EA" w14:textId="77777777" w:rsidR="00365258" w:rsidRPr="0086291D" w:rsidRDefault="00365258" w:rsidP="00E4050C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Duration</w:t>
            </w:r>
          </w:p>
        </w:tc>
        <w:tc>
          <w:tcPr>
            <w:tcW w:w="7403" w:type="dxa"/>
          </w:tcPr>
          <w:p w14:paraId="6D8A95B6" w14:textId="60C882AC" w:rsidR="00365258" w:rsidRPr="0086291D" w:rsidRDefault="00370382" w:rsidP="00E405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hours</w:t>
            </w:r>
          </w:p>
        </w:tc>
      </w:tr>
      <w:tr w:rsidR="00365258" w:rsidRPr="0086291D" w14:paraId="4641D9A5" w14:textId="77777777" w:rsidTr="00E4050C">
        <w:trPr>
          <w:trHeight w:val="420"/>
        </w:trPr>
        <w:tc>
          <w:tcPr>
            <w:tcW w:w="1988" w:type="dxa"/>
            <w:shd w:val="clear" w:color="auto" w:fill="FFDCFD"/>
          </w:tcPr>
          <w:p w14:paraId="6EF471B6" w14:textId="77777777" w:rsidR="00365258" w:rsidRPr="0086291D" w:rsidRDefault="00365258" w:rsidP="00E4050C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 xml:space="preserve">Topic Outcomes </w:t>
            </w:r>
          </w:p>
        </w:tc>
        <w:tc>
          <w:tcPr>
            <w:tcW w:w="7403" w:type="dxa"/>
          </w:tcPr>
          <w:p w14:paraId="75B256D5" w14:textId="4AEE0774" w:rsidR="00365258" w:rsidRPr="0086291D" w:rsidRDefault="00365258" w:rsidP="00365258">
            <w:pPr>
              <w:tabs>
                <w:tab w:val="left" w:pos="4958"/>
              </w:tabs>
              <w:rPr>
                <w:rFonts w:ascii="Verdana" w:hAnsi="Verdana"/>
                <w:b/>
                <w:bCs/>
              </w:rPr>
            </w:pPr>
            <w:r w:rsidRPr="0086291D">
              <w:rPr>
                <w:rFonts w:ascii="Verdana" w:hAnsi="Verdana"/>
                <w:b/>
                <w:bCs/>
              </w:rPr>
              <w:t xml:space="preserve">Speaking CLB </w:t>
            </w:r>
            <w:r w:rsidR="00370382">
              <w:rPr>
                <w:rFonts w:ascii="Verdana" w:hAnsi="Verdana"/>
                <w:b/>
                <w:bCs/>
              </w:rPr>
              <w:t>3</w:t>
            </w:r>
            <w:r w:rsidRPr="0086291D">
              <w:rPr>
                <w:rFonts w:ascii="Verdana" w:hAnsi="Verdana"/>
                <w:b/>
                <w:bCs/>
              </w:rPr>
              <w:tab/>
            </w:r>
          </w:p>
          <w:p w14:paraId="657F7064" w14:textId="155AFAF5" w:rsidR="00365258" w:rsidRPr="0086291D" w:rsidRDefault="00365258" w:rsidP="00365258">
            <w:p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Interacting with Others</w:t>
            </w:r>
          </w:p>
          <w:p w14:paraId="288B5BA8" w14:textId="7AE92601" w:rsidR="00365258" w:rsidRDefault="00365258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6291D">
              <w:rPr>
                <w:rFonts w:ascii="Verdana" w:hAnsi="Verdana"/>
              </w:rPr>
              <w:t>Opens a conversation</w:t>
            </w:r>
          </w:p>
          <w:p w14:paraId="5D63E966" w14:textId="02CDCAC0" w:rsidR="00370382" w:rsidRDefault="00370382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Initiates and responds appropriately to introductions and leave-takings</w:t>
            </w:r>
          </w:p>
          <w:p w14:paraId="2BE7E531" w14:textId="5586FC9D" w:rsidR="00370382" w:rsidRDefault="00370382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Initiate and responds appropriately in short routine exchanges about self and another person</w:t>
            </w:r>
          </w:p>
          <w:p w14:paraId="677F7C25" w14:textId="7D44D6D0" w:rsidR="00370382" w:rsidRDefault="00370382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uses an expanding range of curtesy formulas and small talk phrases</w:t>
            </w:r>
          </w:p>
          <w:p w14:paraId="54F1F1C8" w14:textId="524ABC48" w:rsidR="00370382" w:rsidRDefault="00370382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uses simple questions to ask about another person</w:t>
            </w:r>
          </w:p>
          <w:p w14:paraId="1825E9A1" w14:textId="71EE4D33" w:rsidR="00370382" w:rsidRPr="0086291D" w:rsidRDefault="00370382" w:rsidP="003652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indicates comprehension and communication problems verbally, if needed</w:t>
            </w:r>
          </w:p>
          <w:p w14:paraId="38844B19" w14:textId="15CD30CB" w:rsidR="00365258" w:rsidRPr="00370382" w:rsidRDefault="00365258" w:rsidP="00370382">
            <w:pPr>
              <w:ind w:left="360"/>
              <w:rPr>
                <w:rFonts w:ascii="Verdana" w:hAnsi="Verdana"/>
              </w:rPr>
            </w:pPr>
          </w:p>
        </w:tc>
      </w:tr>
    </w:tbl>
    <w:p w14:paraId="006CBDAA" w14:textId="694ACBEB" w:rsidR="00365258" w:rsidRPr="0086291D" w:rsidRDefault="00365258" w:rsidP="00475AA2">
      <w:pPr>
        <w:tabs>
          <w:tab w:val="left" w:pos="6352"/>
        </w:tabs>
        <w:rPr>
          <w:rFonts w:ascii="Verdana" w:hAnsi="Verdana"/>
          <w:b/>
          <w:bCs/>
        </w:rPr>
      </w:pPr>
    </w:p>
    <w:p w14:paraId="55291430" w14:textId="528BD98D" w:rsidR="00365258" w:rsidRPr="0086291D" w:rsidRDefault="00365258" w:rsidP="00365258">
      <w:pPr>
        <w:tabs>
          <w:tab w:val="left" w:pos="6352"/>
        </w:tabs>
        <w:rPr>
          <w:rFonts w:ascii="Verdana" w:hAnsi="Verdana"/>
          <w:b/>
          <w:bCs/>
        </w:rPr>
      </w:pPr>
    </w:p>
    <w:p w14:paraId="5A25C725" w14:textId="10DFB2A1" w:rsidR="00365258" w:rsidRPr="0086291D" w:rsidRDefault="00365258" w:rsidP="007A59B0">
      <w:pPr>
        <w:tabs>
          <w:tab w:val="left" w:pos="6352"/>
        </w:tabs>
        <w:outlineLvl w:val="0"/>
        <w:rPr>
          <w:rFonts w:ascii="Verdana" w:hAnsi="Verdana"/>
          <w:b/>
          <w:bCs/>
          <w:sz w:val="36"/>
          <w:szCs w:val="36"/>
        </w:rPr>
      </w:pPr>
      <w:r w:rsidRPr="0086291D">
        <w:rPr>
          <w:rFonts w:ascii="Verdana" w:hAnsi="Verdana"/>
          <w:b/>
          <w:bCs/>
          <w:sz w:val="36"/>
          <w:szCs w:val="36"/>
        </w:rPr>
        <w:t xml:space="preserve">Procedures </w:t>
      </w:r>
    </w:p>
    <w:p w14:paraId="52993932" w14:textId="77777777" w:rsidR="00E3314B" w:rsidRPr="0086291D" w:rsidRDefault="00E3314B" w:rsidP="00365258">
      <w:pPr>
        <w:tabs>
          <w:tab w:val="left" w:pos="6352"/>
        </w:tabs>
        <w:rPr>
          <w:rFonts w:ascii="Verdana" w:hAnsi="Verdana"/>
        </w:rPr>
      </w:pPr>
    </w:p>
    <w:p w14:paraId="7A3C4A7E" w14:textId="29BBD1A1" w:rsidR="00E3314B" w:rsidRPr="0086291D" w:rsidRDefault="00E3314B" w:rsidP="007A59B0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r w:rsidRPr="0086291D">
        <w:rPr>
          <w:rFonts w:ascii="Verdana" w:hAnsi="Verdana"/>
          <w:b/>
          <w:bCs/>
        </w:rPr>
        <w:t>Getting to School</w:t>
      </w:r>
    </w:p>
    <w:p w14:paraId="145B06CC" w14:textId="6D7F65E8" w:rsidR="00E3314B" w:rsidRPr="00370382" w:rsidRDefault="00C30938" w:rsidP="00370382">
      <w:pPr>
        <w:pStyle w:val="ListParagraph"/>
        <w:numPr>
          <w:ilvl w:val="0"/>
          <w:numId w:val="5"/>
        </w:numPr>
        <w:tabs>
          <w:tab w:val="left" w:pos="6352"/>
        </w:tabs>
        <w:rPr>
          <w:rFonts w:ascii="Verdana" w:hAnsi="Verdana"/>
        </w:rPr>
      </w:pPr>
      <w:r w:rsidRPr="0086291D">
        <w:rPr>
          <w:rFonts w:ascii="Verdana" w:hAnsi="Verdana"/>
        </w:rPr>
        <w:t xml:space="preserve">Have students </w:t>
      </w:r>
      <w:r w:rsidR="00370382">
        <w:rPr>
          <w:rFonts w:ascii="Verdana" w:hAnsi="Verdana"/>
        </w:rPr>
        <w:t>use</w:t>
      </w:r>
      <w:r w:rsidR="00E63431" w:rsidRPr="00370382">
        <w:rPr>
          <w:rFonts w:ascii="Verdana" w:hAnsi="Verdana"/>
        </w:rPr>
        <w:t xml:space="preserve"> </w:t>
      </w:r>
      <w:r w:rsidR="004B73D1" w:rsidRPr="00370382">
        <w:rPr>
          <w:rFonts w:ascii="Verdana" w:hAnsi="Verdana"/>
        </w:rPr>
        <w:t>G</w:t>
      </w:r>
      <w:r w:rsidR="00E63431" w:rsidRPr="00370382">
        <w:rPr>
          <w:rFonts w:ascii="Verdana" w:hAnsi="Verdana"/>
        </w:rPr>
        <w:t xml:space="preserve">oogle </w:t>
      </w:r>
      <w:r w:rsidR="004B73D1" w:rsidRPr="00370382">
        <w:rPr>
          <w:rFonts w:ascii="Verdana" w:hAnsi="Verdana"/>
        </w:rPr>
        <w:t>M</w:t>
      </w:r>
      <w:r w:rsidR="00E63431" w:rsidRPr="00370382">
        <w:rPr>
          <w:rFonts w:ascii="Verdana" w:hAnsi="Verdana"/>
        </w:rPr>
        <w:t>aps</w:t>
      </w:r>
      <w:r w:rsidR="00370382">
        <w:rPr>
          <w:rFonts w:ascii="Verdana" w:hAnsi="Verdana"/>
        </w:rPr>
        <w:t xml:space="preserve"> and find the school their children attend. Discuss the </w:t>
      </w:r>
      <w:r w:rsidR="00E63431" w:rsidRPr="00370382">
        <w:rPr>
          <w:rFonts w:ascii="Verdana" w:hAnsi="Verdana"/>
        </w:rPr>
        <w:t xml:space="preserve">modes of transportation.  </w:t>
      </w:r>
    </w:p>
    <w:p w14:paraId="3EEF7B43" w14:textId="4B757808" w:rsidR="00F45FE3" w:rsidRPr="00370382" w:rsidRDefault="00E3314B" w:rsidP="00370382">
      <w:pPr>
        <w:tabs>
          <w:tab w:val="left" w:pos="6352"/>
        </w:tabs>
        <w:rPr>
          <w:rFonts w:ascii="Verdana" w:hAnsi="Verdana"/>
        </w:rPr>
      </w:pPr>
      <w:r w:rsidRPr="00370382">
        <w:rPr>
          <w:rFonts w:ascii="Verdana" w:hAnsi="Verdana"/>
        </w:rPr>
        <w:tab/>
      </w:r>
    </w:p>
    <w:p w14:paraId="6011948A" w14:textId="1D787A85" w:rsidR="00943682" w:rsidRPr="0086291D" w:rsidRDefault="00370382" w:rsidP="00F45FE3">
      <w:pPr>
        <w:tabs>
          <w:tab w:val="left" w:pos="6352"/>
        </w:tabs>
        <w:rPr>
          <w:rFonts w:ascii="Verdana" w:hAnsi="Verdana"/>
        </w:rPr>
      </w:pPr>
      <w:r>
        <w:rPr>
          <w:rFonts w:ascii="Verdana" w:hAnsi="Verdana"/>
          <w:b/>
          <w:bCs/>
        </w:rPr>
        <w:t>Sample interview script</w:t>
      </w:r>
    </w:p>
    <w:p w14:paraId="141DB15F" w14:textId="58FD1CCB" w:rsidR="00943682" w:rsidRPr="0086291D" w:rsidRDefault="00370382" w:rsidP="00DF11BB">
      <w:pPr>
        <w:pStyle w:val="ListParagraph"/>
        <w:numPr>
          <w:ilvl w:val="0"/>
          <w:numId w:val="5"/>
        </w:numPr>
        <w:tabs>
          <w:tab w:val="left" w:pos="6352"/>
        </w:tabs>
        <w:rPr>
          <w:rFonts w:ascii="Verdana" w:hAnsi="Verdana"/>
        </w:rPr>
      </w:pPr>
      <w:bookmarkStart w:id="3" w:name="_Hlk28872631"/>
      <w:r>
        <w:rPr>
          <w:rFonts w:ascii="Verdana" w:hAnsi="Verdana"/>
        </w:rPr>
        <w:t xml:space="preserve">Give </w:t>
      </w:r>
      <w:r w:rsidRPr="00370382">
        <w:rPr>
          <w:rFonts w:ascii="Verdana" w:hAnsi="Verdana"/>
          <w:b/>
          <w:bCs/>
        </w:rPr>
        <w:t xml:space="preserve">Handout- Sample </w:t>
      </w:r>
      <w:r>
        <w:rPr>
          <w:rFonts w:ascii="Verdana" w:hAnsi="Verdana"/>
          <w:b/>
          <w:bCs/>
        </w:rPr>
        <w:t>I</w:t>
      </w:r>
      <w:r w:rsidRPr="00370382">
        <w:rPr>
          <w:rFonts w:ascii="Verdana" w:hAnsi="Verdana"/>
          <w:b/>
          <w:bCs/>
        </w:rPr>
        <w:t xml:space="preserve">nterview </w:t>
      </w:r>
      <w:r>
        <w:rPr>
          <w:rFonts w:ascii="Verdana" w:hAnsi="Verdana"/>
          <w:b/>
          <w:bCs/>
        </w:rPr>
        <w:t>S</w:t>
      </w:r>
      <w:r w:rsidRPr="00370382">
        <w:rPr>
          <w:rFonts w:ascii="Verdana" w:hAnsi="Verdana"/>
          <w:b/>
          <w:bCs/>
        </w:rPr>
        <w:t>cript</w:t>
      </w:r>
      <w:r>
        <w:rPr>
          <w:rFonts w:ascii="Verdana" w:hAnsi="Verdana"/>
        </w:rPr>
        <w:t xml:space="preserve">. </w:t>
      </w:r>
      <w:bookmarkEnd w:id="3"/>
      <w:r w:rsidR="004B73D1" w:rsidRPr="0086291D">
        <w:rPr>
          <w:rFonts w:ascii="Verdana" w:hAnsi="Verdana"/>
        </w:rPr>
        <w:t>Read the example parent-teacher interview script</w:t>
      </w:r>
      <w:r w:rsidR="00494AAE">
        <w:rPr>
          <w:rFonts w:ascii="Verdana" w:hAnsi="Verdana"/>
        </w:rPr>
        <w:t>. Y</w:t>
      </w:r>
      <w:r w:rsidR="004B73D1" w:rsidRPr="0086291D">
        <w:rPr>
          <w:rFonts w:ascii="Verdana" w:hAnsi="Verdana"/>
        </w:rPr>
        <w:t xml:space="preserve">ou could have one student read the lines for the parent, while you read the teacher’s lines. </w:t>
      </w:r>
      <w:r w:rsidR="00494AAE">
        <w:rPr>
          <w:rFonts w:ascii="Verdana" w:hAnsi="Verdana"/>
        </w:rPr>
        <w:t>Then, have the students p</w:t>
      </w:r>
      <w:r w:rsidR="00FA242C">
        <w:rPr>
          <w:rFonts w:ascii="Verdana" w:hAnsi="Verdana"/>
        </w:rPr>
        <w:t>ractice reading the script</w:t>
      </w:r>
      <w:r w:rsidR="00494AAE">
        <w:rPr>
          <w:rFonts w:ascii="Verdana" w:hAnsi="Verdana"/>
        </w:rPr>
        <w:t xml:space="preserve"> in pairs</w:t>
      </w:r>
      <w:r w:rsidR="00FA242C">
        <w:rPr>
          <w:rFonts w:ascii="Verdana" w:hAnsi="Verdana"/>
        </w:rPr>
        <w:t xml:space="preserve"> a few times. </w:t>
      </w:r>
    </w:p>
    <w:p w14:paraId="29CA5976" w14:textId="053E033D" w:rsidR="001D2D50" w:rsidRPr="0086291D" w:rsidRDefault="001D2D50" w:rsidP="001D2D50">
      <w:pPr>
        <w:tabs>
          <w:tab w:val="left" w:pos="6352"/>
        </w:tabs>
        <w:rPr>
          <w:rFonts w:ascii="Verdana" w:hAnsi="Verdana"/>
        </w:rPr>
      </w:pPr>
    </w:p>
    <w:p w14:paraId="370EF0E2" w14:textId="269DA4C0" w:rsidR="001D2D50" w:rsidRPr="0086291D" w:rsidRDefault="00825B70" w:rsidP="007A59B0">
      <w:pPr>
        <w:tabs>
          <w:tab w:val="left" w:pos="6352"/>
        </w:tabs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Practice</w:t>
      </w:r>
      <w:r w:rsidR="001D2D50" w:rsidRPr="0086291D">
        <w:rPr>
          <w:rFonts w:ascii="Verdana" w:hAnsi="Verdana"/>
          <w:b/>
          <w:bCs/>
        </w:rPr>
        <w:t xml:space="preserve"> Interview </w:t>
      </w:r>
    </w:p>
    <w:p w14:paraId="0EA920E7" w14:textId="732959AB" w:rsidR="001D2D50" w:rsidRPr="00522CE4" w:rsidRDefault="00825B70" w:rsidP="00825B70">
      <w:pPr>
        <w:pStyle w:val="ListParagraph"/>
        <w:numPr>
          <w:ilvl w:val="0"/>
          <w:numId w:val="5"/>
        </w:numPr>
        <w:tabs>
          <w:tab w:val="left" w:pos="6352"/>
        </w:tabs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Give </w:t>
      </w:r>
      <w:r w:rsidRPr="00370382">
        <w:rPr>
          <w:rFonts w:ascii="Verdana" w:hAnsi="Verdana"/>
          <w:b/>
          <w:bCs/>
        </w:rPr>
        <w:t xml:space="preserve">Handout- </w:t>
      </w:r>
      <w:r>
        <w:rPr>
          <w:rFonts w:ascii="Verdana" w:hAnsi="Verdana"/>
          <w:b/>
          <w:bCs/>
        </w:rPr>
        <w:t>Practice</w:t>
      </w:r>
      <w:r w:rsidRPr="0037038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I</w:t>
      </w:r>
      <w:r w:rsidRPr="00370382">
        <w:rPr>
          <w:rFonts w:ascii="Verdana" w:hAnsi="Verdana"/>
          <w:b/>
          <w:bCs/>
        </w:rPr>
        <w:t>nterview</w:t>
      </w:r>
      <w:r>
        <w:rPr>
          <w:rFonts w:ascii="Verdana" w:hAnsi="Verdana"/>
        </w:rPr>
        <w:t xml:space="preserve">. </w:t>
      </w:r>
      <w:r w:rsidR="001D2D50" w:rsidRPr="0086291D">
        <w:rPr>
          <w:rFonts w:ascii="Verdana" w:hAnsi="Verdana"/>
        </w:rPr>
        <w:t xml:space="preserve">Now that the students have </w:t>
      </w:r>
      <w:r>
        <w:rPr>
          <w:rFonts w:ascii="Verdana" w:hAnsi="Verdana"/>
        </w:rPr>
        <w:t>read the sample</w:t>
      </w:r>
      <w:r w:rsidR="001D2D50" w:rsidRPr="0086291D">
        <w:rPr>
          <w:rFonts w:ascii="Verdana" w:hAnsi="Verdana"/>
        </w:rPr>
        <w:t xml:space="preserve"> interview</w:t>
      </w:r>
      <w:r>
        <w:rPr>
          <w:rFonts w:ascii="Verdana" w:hAnsi="Verdana"/>
        </w:rPr>
        <w:t xml:space="preserve"> script</w:t>
      </w:r>
      <w:r w:rsidR="004B73D1" w:rsidRPr="0086291D">
        <w:rPr>
          <w:rFonts w:ascii="Verdana" w:hAnsi="Verdana"/>
        </w:rPr>
        <w:t>,</w:t>
      </w:r>
      <w:r w:rsidR="001D2D50" w:rsidRPr="0086291D">
        <w:rPr>
          <w:rFonts w:ascii="Verdana" w:hAnsi="Verdana"/>
        </w:rPr>
        <w:t xml:space="preserve"> have them </w:t>
      </w:r>
      <w:r>
        <w:rPr>
          <w:rFonts w:ascii="Verdana" w:hAnsi="Verdana"/>
        </w:rPr>
        <w:t xml:space="preserve">fill in the blanks with their own information. Then, have them </w:t>
      </w:r>
      <w:r w:rsidR="001D2D50" w:rsidRPr="00825B70">
        <w:rPr>
          <w:rFonts w:ascii="Verdana" w:hAnsi="Verdana"/>
        </w:rPr>
        <w:t xml:space="preserve">practice their own interview with </w:t>
      </w:r>
      <w:r w:rsidR="004B73D1" w:rsidRPr="00825B70">
        <w:rPr>
          <w:rFonts w:ascii="Verdana" w:hAnsi="Verdana"/>
        </w:rPr>
        <w:t xml:space="preserve">a </w:t>
      </w:r>
      <w:r w:rsidR="001D2D50" w:rsidRPr="00825B70">
        <w:rPr>
          <w:rFonts w:ascii="Verdana" w:hAnsi="Verdana"/>
        </w:rPr>
        <w:t xml:space="preserve">partner. </w:t>
      </w:r>
      <w:r w:rsidR="00522CE4">
        <w:rPr>
          <w:rFonts w:ascii="Verdana" w:hAnsi="Verdana"/>
        </w:rPr>
        <w:t>Provide feedback.</w:t>
      </w:r>
    </w:p>
    <w:p w14:paraId="1461E930" w14:textId="3E1B173C" w:rsidR="00522CE4" w:rsidRDefault="00522CE4" w:rsidP="00522CE4">
      <w:pPr>
        <w:tabs>
          <w:tab w:val="left" w:pos="6352"/>
        </w:tabs>
        <w:rPr>
          <w:rFonts w:ascii="Verdana" w:hAnsi="Verdana"/>
          <w:b/>
          <w:bCs/>
        </w:rPr>
      </w:pPr>
    </w:p>
    <w:p w14:paraId="30573CD4" w14:textId="30A31950" w:rsidR="00522CE4" w:rsidRDefault="00522CE4" w:rsidP="00522CE4">
      <w:pPr>
        <w:tabs>
          <w:tab w:val="left" w:pos="6352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Closing</w:t>
      </w:r>
    </w:p>
    <w:p w14:paraId="7D1F63B9" w14:textId="300CBE2D" w:rsidR="002D5CA5" w:rsidRPr="00522CE4" w:rsidRDefault="00522CE4" w:rsidP="00825B70">
      <w:pPr>
        <w:pStyle w:val="ListParagraph"/>
        <w:numPr>
          <w:ilvl w:val="0"/>
          <w:numId w:val="16"/>
        </w:numPr>
        <w:tabs>
          <w:tab w:val="left" w:pos="6352"/>
        </w:tabs>
        <w:rPr>
          <w:rFonts w:ascii="Verdana" w:hAnsi="Verdana"/>
          <w:u w:val="single"/>
        </w:rPr>
      </w:pPr>
      <w:r w:rsidRPr="00522CE4">
        <w:rPr>
          <w:rFonts w:ascii="Verdana" w:hAnsi="Verdana"/>
          <w:u w:val="single"/>
        </w:rPr>
        <w:t xml:space="preserve">Discuss what they enjoyed learning in this mini-unit. Discuss similarities and differences in terms of school cultures and parenting, and discuss strategies </w:t>
      </w:r>
      <w:r>
        <w:rPr>
          <w:rFonts w:ascii="Verdana" w:hAnsi="Verdana"/>
          <w:u w:val="single"/>
        </w:rPr>
        <w:t xml:space="preserve">for you and your children </w:t>
      </w:r>
      <w:r w:rsidRPr="00522CE4">
        <w:rPr>
          <w:rFonts w:ascii="Verdana" w:hAnsi="Verdana"/>
          <w:u w:val="single"/>
        </w:rPr>
        <w:t>to be successful in the Canadian context.</w:t>
      </w:r>
      <w:bookmarkStart w:id="4" w:name="_GoBack"/>
      <w:bookmarkEnd w:id="4"/>
    </w:p>
    <w:sectPr w:rsidR="002D5CA5" w:rsidRPr="00522CE4" w:rsidSect="00534F0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0077" w14:textId="77777777" w:rsidR="009E1178" w:rsidRDefault="009E1178" w:rsidP="00DB5FFD">
      <w:r>
        <w:separator/>
      </w:r>
    </w:p>
  </w:endnote>
  <w:endnote w:type="continuationSeparator" w:id="0">
    <w:p w14:paraId="68142BE7" w14:textId="77777777" w:rsidR="009E1178" w:rsidRDefault="009E1178" w:rsidP="00DB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2251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A79A0" w14:textId="41549A6E" w:rsidR="00534F01" w:rsidRDefault="00534F01" w:rsidP="00821A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13AB96" w14:textId="77777777" w:rsidR="00534F01" w:rsidRDefault="00534F01" w:rsidP="00534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40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2D5BA9" w14:textId="55E5AA8D" w:rsidR="00534F01" w:rsidRDefault="00534F01" w:rsidP="00821A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2568AD" w14:textId="77777777" w:rsidR="00534F01" w:rsidRDefault="00534F01" w:rsidP="00534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3252" w14:textId="77777777" w:rsidR="009E1178" w:rsidRDefault="009E1178" w:rsidP="00DB5FFD">
      <w:r>
        <w:separator/>
      </w:r>
    </w:p>
  </w:footnote>
  <w:footnote w:type="continuationSeparator" w:id="0">
    <w:p w14:paraId="31FA859A" w14:textId="77777777" w:rsidR="009E1178" w:rsidRDefault="009E1178" w:rsidP="00DB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C9A4" w14:textId="7AFA8658" w:rsidR="00534F01" w:rsidRDefault="00534F01">
    <w:pPr>
      <w:pStyle w:val="Header"/>
    </w:pPr>
  </w:p>
  <w:p w14:paraId="36DDAED5" w14:textId="77777777" w:rsidR="00E4050C" w:rsidRDefault="00E4050C" w:rsidP="00892578">
    <w:pPr>
      <w:pStyle w:val="Header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9B1"/>
    <w:multiLevelType w:val="hybridMultilevel"/>
    <w:tmpl w:val="47C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7D9"/>
    <w:multiLevelType w:val="hybridMultilevel"/>
    <w:tmpl w:val="3CBC82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70D30"/>
    <w:multiLevelType w:val="hybridMultilevel"/>
    <w:tmpl w:val="CBCAB142"/>
    <w:lvl w:ilvl="0" w:tplc="DE608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AB2"/>
    <w:multiLevelType w:val="hybridMultilevel"/>
    <w:tmpl w:val="BC128C34"/>
    <w:lvl w:ilvl="0" w:tplc="CD4C8A00">
      <w:start w:val="3"/>
      <w:numFmt w:val="decimal"/>
      <w:lvlText w:val="%1-"/>
      <w:lvlJc w:val="left"/>
      <w:pPr>
        <w:ind w:left="720" w:hanging="360"/>
      </w:pPr>
      <w:rPr>
        <w:rFonts w:ascii="American Typewriter" w:hAnsi="American Typewrit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3003"/>
    <w:multiLevelType w:val="hybridMultilevel"/>
    <w:tmpl w:val="5B8C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6AFD"/>
    <w:multiLevelType w:val="hybridMultilevel"/>
    <w:tmpl w:val="E7C6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6947"/>
    <w:multiLevelType w:val="hybridMultilevel"/>
    <w:tmpl w:val="A30A22FC"/>
    <w:lvl w:ilvl="0" w:tplc="DADA92B4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7178"/>
    <w:multiLevelType w:val="hybridMultilevel"/>
    <w:tmpl w:val="018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4185"/>
    <w:multiLevelType w:val="hybridMultilevel"/>
    <w:tmpl w:val="B10CD070"/>
    <w:lvl w:ilvl="0" w:tplc="D88893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328E"/>
    <w:multiLevelType w:val="hybridMultilevel"/>
    <w:tmpl w:val="9356CFFA"/>
    <w:lvl w:ilvl="0" w:tplc="4F46B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E8C"/>
    <w:multiLevelType w:val="hybridMultilevel"/>
    <w:tmpl w:val="5B8C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67AAA"/>
    <w:multiLevelType w:val="hybridMultilevel"/>
    <w:tmpl w:val="49F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47FAF"/>
    <w:multiLevelType w:val="hybridMultilevel"/>
    <w:tmpl w:val="C3A40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64DBA"/>
    <w:multiLevelType w:val="hybridMultilevel"/>
    <w:tmpl w:val="9512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F3CC3"/>
    <w:multiLevelType w:val="hybridMultilevel"/>
    <w:tmpl w:val="C8EE0434"/>
    <w:lvl w:ilvl="0" w:tplc="FE382E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DF4"/>
    <w:multiLevelType w:val="hybridMultilevel"/>
    <w:tmpl w:val="BDEECE62"/>
    <w:lvl w:ilvl="0" w:tplc="425EA5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184"/>
    <w:multiLevelType w:val="hybridMultilevel"/>
    <w:tmpl w:val="D7B26F04"/>
    <w:lvl w:ilvl="0" w:tplc="EF366C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FD"/>
    <w:rsid w:val="00033FD8"/>
    <w:rsid w:val="00051EF0"/>
    <w:rsid w:val="000746B4"/>
    <w:rsid w:val="00074E83"/>
    <w:rsid w:val="00084503"/>
    <w:rsid w:val="00092D3F"/>
    <w:rsid w:val="000A1E99"/>
    <w:rsid w:val="000A40FF"/>
    <w:rsid w:val="000A731B"/>
    <w:rsid w:val="000C60CA"/>
    <w:rsid w:val="000D6BA8"/>
    <w:rsid w:val="000E6DB0"/>
    <w:rsid w:val="000E744C"/>
    <w:rsid w:val="000F3FE5"/>
    <w:rsid w:val="001056FE"/>
    <w:rsid w:val="00132EC4"/>
    <w:rsid w:val="00136EC5"/>
    <w:rsid w:val="00181B00"/>
    <w:rsid w:val="001A10E5"/>
    <w:rsid w:val="001A58AF"/>
    <w:rsid w:val="001D2D50"/>
    <w:rsid w:val="001D3AD6"/>
    <w:rsid w:val="001E635F"/>
    <w:rsid w:val="001F5ED0"/>
    <w:rsid w:val="00207A52"/>
    <w:rsid w:val="0024533E"/>
    <w:rsid w:val="00256BC8"/>
    <w:rsid w:val="0028493A"/>
    <w:rsid w:val="002A1620"/>
    <w:rsid w:val="002B79B4"/>
    <w:rsid w:val="002C44DE"/>
    <w:rsid w:val="002D5CA5"/>
    <w:rsid w:val="0030473F"/>
    <w:rsid w:val="003529E5"/>
    <w:rsid w:val="00365258"/>
    <w:rsid w:val="00370382"/>
    <w:rsid w:val="00370D7A"/>
    <w:rsid w:val="003902BD"/>
    <w:rsid w:val="0039356D"/>
    <w:rsid w:val="003A3C75"/>
    <w:rsid w:val="003A4C04"/>
    <w:rsid w:val="003E5244"/>
    <w:rsid w:val="00403F2D"/>
    <w:rsid w:val="00406CEA"/>
    <w:rsid w:val="00427A01"/>
    <w:rsid w:val="00430033"/>
    <w:rsid w:val="00461CED"/>
    <w:rsid w:val="00475AA2"/>
    <w:rsid w:val="00480203"/>
    <w:rsid w:val="00482C31"/>
    <w:rsid w:val="00483EAF"/>
    <w:rsid w:val="00494AAE"/>
    <w:rsid w:val="004B73D1"/>
    <w:rsid w:val="004C61EC"/>
    <w:rsid w:val="004D1B0C"/>
    <w:rsid w:val="004D3565"/>
    <w:rsid w:val="004D71E9"/>
    <w:rsid w:val="00522CE4"/>
    <w:rsid w:val="005319AF"/>
    <w:rsid w:val="00534F01"/>
    <w:rsid w:val="005506FB"/>
    <w:rsid w:val="00572A90"/>
    <w:rsid w:val="00574E08"/>
    <w:rsid w:val="005A1970"/>
    <w:rsid w:val="005A7B2F"/>
    <w:rsid w:val="005B4FD9"/>
    <w:rsid w:val="005D0B14"/>
    <w:rsid w:val="005F7179"/>
    <w:rsid w:val="00613748"/>
    <w:rsid w:val="006213B7"/>
    <w:rsid w:val="00630093"/>
    <w:rsid w:val="00641B0B"/>
    <w:rsid w:val="00643DAA"/>
    <w:rsid w:val="006B0209"/>
    <w:rsid w:val="006B1B10"/>
    <w:rsid w:val="006B4199"/>
    <w:rsid w:val="007267EB"/>
    <w:rsid w:val="00772168"/>
    <w:rsid w:val="00783684"/>
    <w:rsid w:val="007944F5"/>
    <w:rsid w:val="007A59B0"/>
    <w:rsid w:val="007C4EFC"/>
    <w:rsid w:val="007E50CA"/>
    <w:rsid w:val="007F0720"/>
    <w:rsid w:val="007F0D21"/>
    <w:rsid w:val="007F399B"/>
    <w:rsid w:val="007F4B24"/>
    <w:rsid w:val="008109C1"/>
    <w:rsid w:val="00825B70"/>
    <w:rsid w:val="0086291D"/>
    <w:rsid w:val="00892578"/>
    <w:rsid w:val="008A4A38"/>
    <w:rsid w:val="008C58D3"/>
    <w:rsid w:val="009105AE"/>
    <w:rsid w:val="00943682"/>
    <w:rsid w:val="00943C26"/>
    <w:rsid w:val="00955620"/>
    <w:rsid w:val="009955B9"/>
    <w:rsid w:val="009B4C51"/>
    <w:rsid w:val="009C041B"/>
    <w:rsid w:val="009C0921"/>
    <w:rsid w:val="009D1B22"/>
    <w:rsid w:val="009D392A"/>
    <w:rsid w:val="009D414E"/>
    <w:rsid w:val="009E1178"/>
    <w:rsid w:val="009E31C1"/>
    <w:rsid w:val="009F2292"/>
    <w:rsid w:val="009F5421"/>
    <w:rsid w:val="00A0295E"/>
    <w:rsid w:val="00A11F27"/>
    <w:rsid w:val="00A70BD2"/>
    <w:rsid w:val="00A83877"/>
    <w:rsid w:val="00AC0822"/>
    <w:rsid w:val="00AC7785"/>
    <w:rsid w:val="00AE0663"/>
    <w:rsid w:val="00AE1293"/>
    <w:rsid w:val="00AE219E"/>
    <w:rsid w:val="00B12EE0"/>
    <w:rsid w:val="00B45A3D"/>
    <w:rsid w:val="00B52A04"/>
    <w:rsid w:val="00B5503E"/>
    <w:rsid w:val="00B55622"/>
    <w:rsid w:val="00B6077C"/>
    <w:rsid w:val="00B636EF"/>
    <w:rsid w:val="00B8294B"/>
    <w:rsid w:val="00B83337"/>
    <w:rsid w:val="00B96FE1"/>
    <w:rsid w:val="00BB0A53"/>
    <w:rsid w:val="00BE6C22"/>
    <w:rsid w:val="00C12501"/>
    <w:rsid w:val="00C16821"/>
    <w:rsid w:val="00C30938"/>
    <w:rsid w:val="00C47547"/>
    <w:rsid w:val="00C9283D"/>
    <w:rsid w:val="00CC6550"/>
    <w:rsid w:val="00CE488E"/>
    <w:rsid w:val="00D00674"/>
    <w:rsid w:val="00D0764D"/>
    <w:rsid w:val="00D325B8"/>
    <w:rsid w:val="00D33DB7"/>
    <w:rsid w:val="00D360D6"/>
    <w:rsid w:val="00D458C9"/>
    <w:rsid w:val="00D65CCF"/>
    <w:rsid w:val="00DB18AC"/>
    <w:rsid w:val="00DB5FFD"/>
    <w:rsid w:val="00DF11BB"/>
    <w:rsid w:val="00E00CA8"/>
    <w:rsid w:val="00E2783B"/>
    <w:rsid w:val="00E3092D"/>
    <w:rsid w:val="00E3314B"/>
    <w:rsid w:val="00E4050C"/>
    <w:rsid w:val="00E4406F"/>
    <w:rsid w:val="00E63431"/>
    <w:rsid w:val="00ED12B3"/>
    <w:rsid w:val="00EE4C65"/>
    <w:rsid w:val="00F072F4"/>
    <w:rsid w:val="00F15ABE"/>
    <w:rsid w:val="00F33531"/>
    <w:rsid w:val="00F352D8"/>
    <w:rsid w:val="00F41683"/>
    <w:rsid w:val="00F45FE3"/>
    <w:rsid w:val="00F633B8"/>
    <w:rsid w:val="00F76162"/>
    <w:rsid w:val="00F778A7"/>
    <w:rsid w:val="00FA242C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0652"/>
  <w14:defaultImageDpi w14:val="32767"/>
  <w15:chartTrackingRefBased/>
  <w15:docId w15:val="{60FF2DB2-303B-714A-BDDF-F134F8E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FFD"/>
  </w:style>
  <w:style w:type="paragraph" w:styleId="Footer">
    <w:name w:val="footer"/>
    <w:basedOn w:val="Normal"/>
    <w:link w:val="FooterChar"/>
    <w:uiPriority w:val="99"/>
    <w:unhideWhenUsed/>
    <w:rsid w:val="00DB5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FFD"/>
  </w:style>
  <w:style w:type="table" w:styleId="TableGrid">
    <w:name w:val="Table Grid"/>
    <w:basedOn w:val="TableNormal"/>
    <w:uiPriority w:val="39"/>
    <w:rsid w:val="00DB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A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5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2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A59B0"/>
  </w:style>
  <w:style w:type="character" w:styleId="PageNumber">
    <w:name w:val="page number"/>
    <w:basedOn w:val="DefaultParagraphFont"/>
    <w:uiPriority w:val="99"/>
    <w:semiHidden/>
    <w:unhideWhenUsed/>
    <w:rsid w:val="0053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90261B51-11D3-4BEE-AE9B-AB40F74B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Morrow</dc:creator>
  <cp:keywords/>
  <dc:description/>
  <cp:lastModifiedBy>Yuji Abe</cp:lastModifiedBy>
  <cp:revision>52</cp:revision>
  <dcterms:created xsi:type="dcterms:W3CDTF">2019-07-07T01:07:00Z</dcterms:created>
  <dcterms:modified xsi:type="dcterms:W3CDTF">2020-01-02T23:24:00Z</dcterms:modified>
</cp:coreProperties>
</file>